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8351" w14:textId="77777777" w:rsidR="00106552" w:rsidRDefault="00106552" w:rsidP="00106552">
      <w:pPr>
        <w:spacing w:after="158" w:line="259" w:lineRule="auto"/>
        <w:ind w:left="0" w:firstLine="0"/>
      </w:pPr>
    </w:p>
    <w:p w14:paraId="2C7CF0CC" w14:textId="77777777" w:rsidR="00106552" w:rsidRDefault="00106552" w:rsidP="00106552">
      <w:pPr>
        <w:spacing w:after="158" w:line="259" w:lineRule="auto"/>
        <w:ind w:left="0" w:firstLine="0"/>
      </w:pPr>
    </w:p>
    <w:p w14:paraId="7C8E1E7E" w14:textId="543DAE56" w:rsidR="00934ABD" w:rsidRPr="00844E5B" w:rsidRDefault="00934ABD" w:rsidP="00934ABD">
      <w:pPr>
        <w:pStyle w:val="Heading1"/>
        <w:ind w:left="-5"/>
      </w:pPr>
      <w:bookmarkStart w:id="0" w:name="_Toc100304832"/>
      <w:bookmarkStart w:id="1" w:name="_Toc139545768"/>
      <w:bookmarkStart w:id="2" w:name="_Toc139546130"/>
      <w:r w:rsidRPr="00844E5B">
        <w:t>Trustee Recruitment</w:t>
      </w:r>
      <w:bookmarkEnd w:id="0"/>
      <w:r w:rsidR="004A2ACC">
        <w:t xml:space="preserve"> Pack </w:t>
      </w:r>
      <w:r w:rsidR="00F26AF1">
        <w:t>202</w:t>
      </w:r>
      <w:bookmarkEnd w:id="1"/>
      <w:bookmarkEnd w:id="2"/>
      <w:r w:rsidR="00BB72EB">
        <w:t>5</w:t>
      </w:r>
    </w:p>
    <w:p w14:paraId="22A97E6C" w14:textId="77777777" w:rsidR="00106552" w:rsidRDefault="00106552" w:rsidP="00106552">
      <w:pPr>
        <w:spacing w:after="158" w:line="259" w:lineRule="auto"/>
        <w:ind w:left="0" w:firstLine="0"/>
      </w:pPr>
    </w:p>
    <w:p w14:paraId="3CFC3ACB" w14:textId="3363DC4E" w:rsidR="00106552" w:rsidRDefault="00106552" w:rsidP="00106552">
      <w:pPr>
        <w:spacing w:after="158" w:line="259" w:lineRule="auto"/>
        <w:ind w:left="0" w:firstLine="0"/>
      </w:pPr>
      <w:r>
        <w:t>Dear Applicant,</w:t>
      </w:r>
    </w:p>
    <w:p w14:paraId="3368447B" w14:textId="77777777" w:rsidR="00106552" w:rsidRDefault="00106552" w:rsidP="00106552">
      <w:pPr>
        <w:ind w:left="-5"/>
        <w:jc w:val="both"/>
      </w:pPr>
      <w:r>
        <w:t xml:space="preserve">Thank you for your interest in becoming a Trustee with Luton Law Centre. </w:t>
      </w:r>
    </w:p>
    <w:p w14:paraId="4217E824" w14:textId="77777777" w:rsidR="00106552" w:rsidRPr="00BD287A" w:rsidRDefault="00106552" w:rsidP="00106552">
      <w:pPr>
        <w:ind w:left="-5"/>
        <w:jc w:val="both"/>
        <w:rPr>
          <w:rFonts w:asciiTheme="minorHAnsi" w:hAnsiTheme="minorHAnsi" w:cstheme="minorHAnsi"/>
        </w:rPr>
      </w:pPr>
      <w:r>
        <w:t xml:space="preserve">The Law Centre movement has been active in the UK since the 1970s.  </w:t>
      </w:r>
      <w:r w:rsidRPr="00BD287A">
        <w:rPr>
          <w:rFonts w:asciiTheme="minorHAnsi" w:hAnsiTheme="minorHAnsi" w:cstheme="minorHAnsi"/>
        </w:rPr>
        <w:t>Law Centres are community-led, not-for-profit organisations that help local people to understand and enforce their legal rights. Their services are free, and they attempt to target the people who most need them – people who are at risk of discrimination and ill-treatment and those who are least able to protect themselves, for example because they lack the money to hire someone with legal expertise to help them. The right to use the name “Law Centre” is protected by the Law Centres Federation.</w:t>
      </w:r>
    </w:p>
    <w:p w14:paraId="3300D92F" w14:textId="4259EA56" w:rsidR="004A2ACC" w:rsidRDefault="00106552" w:rsidP="00106552">
      <w:pPr>
        <w:ind w:left="-5"/>
        <w:jc w:val="both"/>
      </w:pPr>
      <w:r>
        <w:t xml:space="preserve">We are actively seeking committed and enthusiastic candidates aspiring to become part of our Board of Trustees. </w:t>
      </w:r>
      <w:r w:rsidR="004A2ACC">
        <w:t xml:space="preserve">We </w:t>
      </w:r>
      <w:r w:rsidR="00D56DD1">
        <w:t>have included in this pack</w:t>
      </w:r>
      <w:r w:rsidR="004A2ACC">
        <w:t xml:space="preserve"> information about Luton Law Centre and the Board of Trustees, a role description</w:t>
      </w:r>
      <w:r w:rsidR="007D3D11">
        <w:t xml:space="preserve">, </w:t>
      </w:r>
      <w:r w:rsidR="00D56DD1">
        <w:t xml:space="preserve">and </w:t>
      </w:r>
      <w:r w:rsidR="007D3D11">
        <w:t>a</w:t>
      </w:r>
      <w:r w:rsidR="004A2ACC">
        <w:t xml:space="preserve"> person specification </w:t>
      </w:r>
      <w:r w:rsidR="00D56DD1">
        <w:t xml:space="preserve">to help you decide if the role is right for you. If you feel it is, you can find </w:t>
      </w:r>
      <w:r w:rsidR="007D3D11">
        <w:t>the forms required to make an application to become a trustee</w:t>
      </w:r>
      <w:r w:rsidR="00D56DD1">
        <w:t xml:space="preserve"> at the back</w:t>
      </w:r>
      <w:r w:rsidR="007D3D11">
        <w:t>.</w:t>
      </w:r>
    </w:p>
    <w:p w14:paraId="2A319588" w14:textId="0A224C30" w:rsidR="00106552" w:rsidRDefault="00D56DD1" w:rsidP="00106552">
      <w:pPr>
        <w:ind w:left="-5"/>
        <w:jc w:val="both"/>
      </w:pPr>
      <w:r>
        <w:t>I</w:t>
      </w:r>
      <w:r w:rsidR="00106552">
        <w:t xml:space="preserve">f you </w:t>
      </w:r>
      <w:r>
        <w:t xml:space="preserve">would like to talk to us or </w:t>
      </w:r>
      <w:r w:rsidR="00106552">
        <w:t xml:space="preserve">have any queries, please </w:t>
      </w:r>
      <w:r w:rsidR="00106552" w:rsidRPr="009B5D46">
        <w:t xml:space="preserve">feel free call </w:t>
      </w:r>
      <w:r w:rsidR="00115D03" w:rsidRPr="00D73E00">
        <w:t>Pauline Gilson, the Centre Director,</w:t>
      </w:r>
      <w:r w:rsidR="00106552" w:rsidRPr="009B5D46">
        <w:t xml:space="preserve"> on 01582 482000 or email </w:t>
      </w:r>
      <w:r w:rsidR="00115D03" w:rsidRPr="00D73E00">
        <w:t>her</w:t>
      </w:r>
      <w:r w:rsidR="00106552" w:rsidRPr="009B5D46">
        <w:t xml:space="preserve"> </w:t>
      </w:r>
      <w:r w:rsidR="00115D03" w:rsidRPr="009B5D46">
        <w:t>at</w:t>
      </w:r>
      <w:r w:rsidR="00106552" w:rsidRPr="009B5D46">
        <w:t xml:space="preserve"> </w:t>
      </w:r>
      <w:hyperlink r:id="rId11"/>
      <w:r w:rsidR="00934ABD" w:rsidRPr="009B5D46">
        <w:rPr>
          <w:rStyle w:val="Hyperlink"/>
          <w:color w:val="0000FF"/>
        </w:rPr>
        <w:t xml:space="preserve"> </w:t>
      </w:r>
      <w:hyperlink r:id="rId12" w:history="1">
        <w:r w:rsidR="00934ABD" w:rsidRPr="009B5D46">
          <w:rPr>
            <w:rStyle w:val="Hyperlink"/>
          </w:rPr>
          <w:t>pgilson@lutonlawcentre.org.uk</w:t>
        </w:r>
      </w:hyperlink>
      <w:r w:rsidR="00106552" w:rsidRPr="009B5D46">
        <w:t>.</w:t>
      </w:r>
      <w:r w:rsidR="00106552">
        <w:t xml:space="preserve">   </w:t>
      </w:r>
    </w:p>
    <w:p w14:paraId="4B423DD3" w14:textId="77777777" w:rsidR="00106552" w:rsidRPr="009B5D46" w:rsidRDefault="00106552" w:rsidP="00106552">
      <w:pPr>
        <w:ind w:left="-5"/>
      </w:pPr>
      <w:r>
        <w:t xml:space="preserve">We look forward to hearing </w:t>
      </w:r>
      <w:r w:rsidRPr="009B5D46">
        <w:t xml:space="preserve">from you. </w:t>
      </w:r>
    </w:p>
    <w:p w14:paraId="145AF4A5" w14:textId="77777777" w:rsidR="00D73E00" w:rsidRDefault="00115D03" w:rsidP="00106552">
      <w:pPr>
        <w:spacing w:after="9"/>
        <w:ind w:left="-5"/>
        <w:rPr>
          <w:rFonts w:ascii="Simple Joys 2.0" w:hAnsi="Simple Joys 2.0"/>
          <w:color w:val="2F5496"/>
          <w:sz w:val="44"/>
          <w:szCs w:val="44"/>
        </w:rPr>
      </w:pPr>
      <w:r w:rsidRPr="00FD2773">
        <w:rPr>
          <w:rFonts w:ascii="Simple Joys 2.0" w:hAnsi="Simple Joys 2.0"/>
          <w:color w:val="2F5496"/>
          <w:sz w:val="44"/>
          <w:szCs w:val="44"/>
        </w:rPr>
        <w:t>Fiona Carfrae</w:t>
      </w:r>
    </w:p>
    <w:p w14:paraId="155E8DBB" w14:textId="6C22F697" w:rsidR="00106552" w:rsidRPr="009B5D46" w:rsidRDefault="00115D03" w:rsidP="00106552">
      <w:pPr>
        <w:spacing w:after="9"/>
        <w:ind w:left="-5"/>
        <w:rPr>
          <w:b/>
          <w:bCs/>
        </w:rPr>
      </w:pPr>
      <w:r w:rsidRPr="00FD2773">
        <w:rPr>
          <w:b/>
          <w:bCs/>
        </w:rPr>
        <w:t>Chair of the Board of Trustees</w:t>
      </w:r>
    </w:p>
    <w:p w14:paraId="67700E81" w14:textId="5B63C52E" w:rsidR="00106552" w:rsidRDefault="00106552" w:rsidP="00106552">
      <w:pPr>
        <w:spacing w:after="9"/>
        <w:ind w:left="-5"/>
      </w:pPr>
      <w:r w:rsidRPr="009B5D46">
        <w:t>Luton Law Centre</w:t>
      </w:r>
      <w:r>
        <w:t xml:space="preserve"> </w:t>
      </w:r>
    </w:p>
    <w:p w14:paraId="1D906EA6" w14:textId="02041E06" w:rsidR="00106552" w:rsidRDefault="00106552" w:rsidP="00106552">
      <w:pPr>
        <w:spacing w:after="9"/>
        <w:ind w:left="-5"/>
      </w:pPr>
    </w:p>
    <w:p w14:paraId="38110C86" w14:textId="69B2D841" w:rsidR="00CC704C" w:rsidRDefault="00CC704C">
      <w:pPr>
        <w:spacing w:after="160" w:line="259" w:lineRule="auto"/>
        <w:ind w:left="0" w:firstLine="0"/>
      </w:pPr>
      <w:r>
        <w:br w:type="page"/>
      </w:r>
    </w:p>
    <w:p w14:paraId="0D1F2C3A" w14:textId="77777777" w:rsidR="00CC704C" w:rsidRDefault="00CC704C">
      <w:pPr>
        <w:spacing w:after="160" w:line="259" w:lineRule="auto"/>
        <w:ind w:left="0" w:firstLine="0"/>
      </w:pPr>
    </w:p>
    <w:sdt>
      <w:sdtPr>
        <w:rPr>
          <w:rFonts w:ascii="Calibri" w:eastAsia="Calibri" w:hAnsi="Calibri" w:cs="Calibri"/>
          <w:color w:val="000000"/>
          <w:sz w:val="22"/>
          <w:szCs w:val="22"/>
          <w:lang w:val="en-GB" w:eastAsia="en-GB"/>
        </w:rPr>
        <w:id w:val="-533428589"/>
        <w:docPartObj>
          <w:docPartGallery w:val="Table of Contents"/>
          <w:docPartUnique/>
        </w:docPartObj>
      </w:sdtPr>
      <w:sdtEndPr>
        <w:rPr>
          <w:b/>
          <w:bCs/>
          <w:noProof/>
        </w:rPr>
      </w:sdtEndPr>
      <w:sdtContent>
        <w:p w14:paraId="0C7FACC5" w14:textId="20C99309" w:rsidR="00CC704C" w:rsidRDefault="00CC704C">
          <w:pPr>
            <w:pStyle w:val="TOCHeading"/>
          </w:pPr>
          <w:r>
            <w:t>Contents</w:t>
          </w:r>
        </w:p>
        <w:p w14:paraId="1D11D44F" w14:textId="38BCD596" w:rsidR="00CC704C" w:rsidRDefault="00CC704C">
          <w:pPr>
            <w:pStyle w:val="TOC1"/>
            <w:tabs>
              <w:tab w:val="right" w:leader="dot" w:pos="911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39546130" w:history="1">
            <w:r w:rsidRPr="00D125F4">
              <w:rPr>
                <w:rStyle w:val="Hyperlink"/>
                <w:noProof/>
              </w:rPr>
              <w:t>Trustee Recruitment Pack 202</w:t>
            </w:r>
            <w:r w:rsidR="00BB72EB">
              <w:rPr>
                <w:rStyle w:val="Hyperlink"/>
                <w:noProof/>
              </w:rPr>
              <w:t>5</w:t>
            </w:r>
            <w:r>
              <w:rPr>
                <w:noProof/>
                <w:webHidden/>
              </w:rPr>
              <w:tab/>
            </w:r>
            <w:r>
              <w:rPr>
                <w:noProof/>
                <w:webHidden/>
              </w:rPr>
              <w:fldChar w:fldCharType="begin"/>
            </w:r>
            <w:r>
              <w:rPr>
                <w:noProof/>
                <w:webHidden/>
              </w:rPr>
              <w:instrText xml:space="preserve"> PAGEREF _Toc139546130 \h </w:instrText>
            </w:r>
            <w:r>
              <w:rPr>
                <w:noProof/>
                <w:webHidden/>
              </w:rPr>
            </w:r>
            <w:r>
              <w:rPr>
                <w:noProof/>
                <w:webHidden/>
              </w:rPr>
              <w:fldChar w:fldCharType="separate"/>
            </w:r>
            <w:r w:rsidR="009A23D7">
              <w:rPr>
                <w:noProof/>
                <w:webHidden/>
              </w:rPr>
              <w:t>1</w:t>
            </w:r>
            <w:r>
              <w:rPr>
                <w:noProof/>
                <w:webHidden/>
              </w:rPr>
              <w:fldChar w:fldCharType="end"/>
            </w:r>
          </w:hyperlink>
        </w:p>
        <w:p w14:paraId="500A8ACD" w14:textId="405C17F8" w:rsidR="00CC704C" w:rsidRDefault="00CC704C">
          <w:pPr>
            <w:pStyle w:val="TOC1"/>
            <w:tabs>
              <w:tab w:val="right" w:leader="dot" w:pos="9114"/>
            </w:tabs>
            <w:rPr>
              <w:rFonts w:asciiTheme="minorHAnsi" w:eastAsiaTheme="minorEastAsia" w:hAnsiTheme="minorHAnsi" w:cstheme="minorBidi"/>
              <w:noProof/>
              <w:color w:val="auto"/>
            </w:rPr>
          </w:pPr>
          <w:hyperlink w:anchor="_Toc139546131" w:history="1">
            <w:r w:rsidRPr="00D125F4">
              <w:rPr>
                <w:rStyle w:val="Hyperlink"/>
                <w:noProof/>
              </w:rPr>
              <w:t>About Luton Law Centre</w:t>
            </w:r>
            <w:r>
              <w:rPr>
                <w:noProof/>
                <w:webHidden/>
              </w:rPr>
              <w:tab/>
            </w:r>
            <w:r>
              <w:rPr>
                <w:noProof/>
                <w:webHidden/>
              </w:rPr>
              <w:fldChar w:fldCharType="begin"/>
            </w:r>
            <w:r>
              <w:rPr>
                <w:noProof/>
                <w:webHidden/>
              </w:rPr>
              <w:instrText xml:space="preserve"> PAGEREF _Toc139546131 \h </w:instrText>
            </w:r>
            <w:r>
              <w:rPr>
                <w:noProof/>
                <w:webHidden/>
              </w:rPr>
            </w:r>
            <w:r>
              <w:rPr>
                <w:noProof/>
                <w:webHidden/>
              </w:rPr>
              <w:fldChar w:fldCharType="separate"/>
            </w:r>
            <w:r w:rsidR="009A23D7">
              <w:rPr>
                <w:noProof/>
                <w:webHidden/>
              </w:rPr>
              <w:t>3</w:t>
            </w:r>
            <w:r>
              <w:rPr>
                <w:noProof/>
                <w:webHidden/>
              </w:rPr>
              <w:fldChar w:fldCharType="end"/>
            </w:r>
          </w:hyperlink>
        </w:p>
        <w:p w14:paraId="3F7BCBD7" w14:textId="191F1117" w:rsidR="00CC704C" w:rsidRDefault="00CC704C">
          <w:pPr>
            <w:pStyle w:val="TOC1"/>
            <w:tabs>
              <w:tab w:val="right" w:leader="dot" w:pos="9114"/>
            </w:tabs>
            <w:rPr>
              <w:rFonts w:asciiTheme="minorHAnsi" w:eastAsiaTheme="minorEastAsia" w:hAnsiTheme="minorHAnsi" w:cstheme="minorBidi"/>
              <w:noProof/>
              <w:color w:val="auto"/>
            </w:rPr>
          </w:pPr>
          <w:hyperlink w:anchor="_Toc139546132" w:history="1">
            <w:r w:rsidRPr="00D125F4">
              <w:rPr>
                <w:rStyle w:val="Hyperlink"/>
                <w:noProof/>
              </w:rPr>
              <w:t>The Board of Trustees</w:t>
            </w:r>
            <w:r>
              <w:rPr>
                <w:noProof/>
                <w:webHidden/>
              </w:rPr>
              <w:tab/>
            </w:r>
            <w:r>
              <w:rPr>
                <w:noProof/>
                <w:webHidden/>
              </w:rPr>
              <w:fldChar w:fldCharType="begin"/>
            </w:r>
            <w:r>
              <w:rPr>
                <w:noProof/>
                <w:webHidden/>
              </w:rPr>
              <w:instrText xml:space="preserve"> PAGEREF _Toc139546132 \h </w:instrText>
            </w:r>
            <w:r>
              <w:rPr>
                <w:noProof/>
                <w:webHidden/>
              </w:rPr>
            </w:r>
            <w:r>
              <w:rPr>
                <w:noProof/>
                <w:webHidden/>
              </w:rPr>
              <w:fldChar w:fldCharType="separate"/>
            </w:r>
            <w:r w:rsidR="009A23D7">
              <w:rPr>
                <w:noProof/>
                <w:webHidden/>
              </w:rPr>
              <w:t>3</w:t>
            </w:r>
            <w:r>
              <w:rPr>
                <w:noProof/>
                <w:webHidden/>
              </w:rPr>
              <w:fldChar w:fldCharType="end"/>
            </w:r>
          </w:hyperlink>
        </w:p>
        <w:p w14:paraId="0B47CA21" w14:textId="309B82F8" w:rsidR="00CC704C" w:rsidRDefault="00CC704C">
          <w:pPr>
            <w:pStyle w:val="TOC3"/>
            <w:rPr>
              <w:rFonts w:asciiTheme="minorHAnsi" w:eastAsiaTheme="minorEastAsia" w:hAnsiTheme="minorHAnsi" w:cstheme="minorBidi"/>
              <w:noProof/>
              <w:color w:val="auto"/>
            </w:rPr>
          </w:pPr>
          <w:hyperlink w:anchor="_Toc139546133" w:history="1">
            <w:r w:rsidRPr="00D125F4">
              <w:rPr>
                <w:rStyle w:val="Hyperlink"/>
                <w:noProof/>
              </w:rPr>
              <w:t>Who are we looking for?</w:t>
            </w:r>
            <w:r>
              <w:rPr>
                <w:noProof/>
                <w:webHidden/>
              </w:rPr>
              <w:tab/>
            </w:r>
            <w:r>
              <w:rPr>
                <w:noProof/>
                <w:webHidden/>
              </w:rPr>
              <w:fldChar w:fldCharType="begin"/>
            </w:r>
            <w:r>
              <w:rPr>
                <w:noProof/>
                <w:webHidden/>
              </w:rPr>
              <w:instrText xml:space="preserve"> PAGEREF _Toc139546133 \h </w:instrText>
            </w:r>
            <w:r>
              <w:rPr>
                <w:noProof/>
                <w:webHidden/>
              </w:rPr>
            </w:r>
            <w:r>
              <w:rPr>
                <w:noProof/>
                <w:webHidden/>
              </w:rPr>
              <w:fldChar w:fldCharType="separate"/>
            </w:r>
            <w:r w:rsidR="009A23D7">
              <w:rPr>
                <w:noProof/>
                <w:webHidden/>
              </w:rPr>
              <w:t>4</w:t>
            </w:r>
            <w:r>
              <w:rPr>
                <w:noProof/>
                <w:webHidden/>
              </w:rPr>
              <w:fldChar w:fldCharType="end"/>
            </w:r>
          </w:hyperlink>
        </w:p>
        <w:p w14:paraId="5C22115A" w14:textId="5FFAAA55" w:rsidR="00CC704C" w:rsidRDefault="00CC704C">
          <w:pPr>
            <w:pStyle w:val="TOC3"/>
            <w:rPr>
              <w:rFonts w:asciiTheme="minorHAnsi" w:eastAsiaTheme="minorEastAsia" w:hAnsiTheme="minorHAnsi" w:cstheme="minorBidi"/>
              <w:noProof/>
              <w:color w:val="auto"/>
            </w:rPr>
          </w:pPr>
          <w:hyperlink w:anchor="_Toc139546134" w:history="1">
            <w:r w:rsidRPr="00D125F4">
              <w:rPr>
                <w:rStyle w:val="Hyperlink"/>
                <w:noProof/>
              </w:rPr>
              <w:t>Main areas of expertise and skills we need</w:t>
            </w:r>
            <w:r>
              <w:rPr>
                <w:noProof/>
                <w:webHidden/>
              </w:rPr>
              <w:tab/>
            </w:r>
            <w:r>
              <w:rPr>
                <w:noProof/>
                <w:webHidden/>
              </w:rPr>
              <w:fldChar w:fldCharType="begin"/>
            </w:r>
            <w:r>
              <w:rPr>
                <w:noProof/>
                <w:webHidden/>
              </w:rPr>
              <w:instrText xml:space="preserve"> PAGEREF _Toc139546134 \h </w:instrText>
            </w:r>
            <w:r>
              <w:rPr>
                <w:noProof/>
                <w:webHidden/>
              </w:rPr>
            </w:r>
            <w:r>
              <w:rPr>
                <w:noProof/>
                <w:webHidden/>
              </w:rPr>
              <w:fldChar w:fldCharType="separate"/>
            </w:r>
            <w:r w:rsidR="009A23D7">
              <w:rPr>
                <w:noProof/>
                <w:webHidden/>
              </w:rPr>
              <w:t>4</w:t>
            </w:r>
            <w:r>
              <w:rPr>
                <w:noProof/>
                <w:webHidden/>
              </w:rPr>
              <w:fldChar w:fldCharType="end"/>
            </w:r>
          </w:hyperlink>
        </w:p>
        <w:p w14:paraId="2200A0D5" w14:textId="0128FB19" w:rsidR="00CC704C" w:rsidRDefault="00CC704C">
          <w:pPr>
            <w:pStyle w:val="TOC3"/>
            <w:rPr>
              <w:rFonts w:asciiTheme="minorHAnsi" w:eastAsiaTheme="minorEastAsia" w:hAnsiTheme="minorHAnsi" w:cstheme="minorBidi"/>
              <w:noProof/>
              <w:color w:val="auto"/>
            </w:rPr>
          </w:pPr>
          <w:hyperlink w:anchor="_Toc139546135" w:history="1">
            <w:r w:rsidRPr="00D125F4">
              <w:rPr>
                <w:rStyle w:val="Hyperlink"/>
                <w:rFonts w:cstheme="minorHAnsi"/>
                <w:noProof/>
              </w:rPr>
              <w:t>What is in it for you?</w:t>
            </w:r>
            <w:r>
              <w:rPr>
                <w:noProof/>
                <w:webHidden/>
              </w:rPr>
              <w:tab/>
            </w:r>
            <w:r>
              <w:rPr>
                <w:noProof/>
                <w:webHidden/>
              </w:rPr>
              <w:fldChar w:fldCharType="begin"/>
            </w:r>
            <w:r>
              <w:rPr>
                <w:noProof/>
                <w:webHidden/>
              </w:rPr>
              <w:instrText xml:space="preserve"> PAGEREF _Toc139546135 \h </w:instrText>
            </w:r>
            <w:r>
              <w:rPr>
                <w:noProof/>
                <w:webHidden/>
              </w:rPr>
            </w:r>
            <w:r>
              <w:rPr>
                <w:noProof/>
                <w:webHidden/>
              </w:rPr>
              <w:fldChar w:fldCharType="separate"/>
            </w:r>
            <w:r w:rsidR="009A23D7">
              <w:rPr>
                <w:noProof/>
                <w:webHidden/>
              </w:rPr>
              <w:t>4</w:t>
            </w:r>
            <w:r>
              <w:rPr>
                <w:noProof/>
                <w:webHidden/>
              </w:rPr>
              <w:fldChar w:fldCharType="end"/>
            </w:r>
          </w:hyperlink>
        </w:p>
        <w:p w14:paraId="0D26DDE1" w14:textId="4F67296D" w:rsidR="00CC704C" w:rsidRDefault="00CC704C">
          <w:pPr>
            <w:pStyle w:val="TOC3"/>
            <w:rPr>
              <w:rFonts w:asciiTheme="minorHAnsi" w:eastAsiaTheme="minorEastAsia" w:hAnsiTheme="minorHAnsi" w:cstheme="minorBidi"/>
              <w:noProof/>
              <w:color w:val="auto"/>
            </w:rPr>
          </w:pPr>
          <w:hyperlink w:anchor="_Toc139546136" w:history="1">
            <w:r w:rsidRPr="00D125F4">
              <w:rPr>
                <w:rStyle w:val="Hyperlink"/>
                <w:rFonts w:cstheme="minorHAnsi"/>
                <w:noProof/>
              </w:rPr>
              <w:t>How you can help us</w:t>
            </w:r>
            <w:r>
              <w:rPr>
                <w:noProof/>
                <w:webHidden/>
              </w:rPr>
              <w:tab/>
            </w:r>
            <w:r>
              <w:rPr>
                <w:noProof/>
                <w:webHidden/>
              </w:rPr>
              <w:fldChar w:fldCharType="begin"/>
            </w:r>
            <w:r>
              <w:rPr>
                <w:noProof/>
                <w:webHidden/>
              </w:rPr>
              <w:instrText xml:space="preserve"> PAGEREF _Toc139546136 \h </w:instrText>
            </w:r>
            <w:r>
              <w:rPr>
                <w:noProof/>
                <w:webHidden/>
              </w:rPr>
            </w:r>
            <w:r>
              <w:rPr>
                <w:noProof/>
                <w:webHidden/>
              </w:rPr>
              <w:fldChar w:fldCharType="separate"/>
            </w:r>
            <w:r w:rsidR="009A23D7">
              <w:rPr>
                <w:noProof/>
                <w:webHidden/>
              </w:rPr>
              <w:t>5</w:t>
            </w:r>
            <w:r>
              <w:rPr>
                <w:noProof/>
                <w:webHidden/>
              </w:rPr>
              <w:fldChar w:fldCharType="end"/>
            </w:r>
          </w:hyperlink>
        </w:p>
        <w:p w14:paraId="679DAD04" w14:textId="6184536E" w:rsidR="00CC704C" w:rsidRDefault="00CC704C">
          <w:pPr>
            <w:pStyle w:val="TOC1"/>
            <w:tabs>
              <w:tab w:val="right" w:leader="dot" w:pos="9114"/>
            </w:tabs>
            <w:rPr>
              <w:rFonts w:asciiTheme="minorHAnsi" w:eastAsiaTheme="minorEastAsia" w:hAnsiTheme="minorHAnsi" w:cstheme="minorBidi"/>
              <w:noProof/>
              <w:color w:val="auto"/>
            </w:rPr>
          </w:pPr>
          <w:hyperlink w:anchor="_Toc139546141" w:history="1">
            <w:r w:rsidRPr="00D125F4">
              <w:rPr>
                <w:rStyle w:val="Hyperlink"/>
                <w:rFonts w:cstheme="minorHAnsi"/>
                <w:noProof/>
              </w:rPr>
              <w:t>Trustee - Role Description</w:t>
            </w:r>
            <w:r>
              <w:rPr>
                <w:noProof/>
                <w:webHidden/>
              </w:rPr>
              <w:tab/>
            </w:r>
            <w:r>
              <w:rPr>
                <w:noProof/>
                <w:webHidden/>
              </w:rPr>
              <w:fldChar w:fldCharType="begin"/>
            </w:r>
            <w:r>
              <w:rPr>
                <w:noProof/>
                <w:webHidden/>
              </w:rPr>
              <w:instrText xml:space="preserve"> PAGEREF _Toc139546141 \h </w:instrText>
            </w:r>
            <w:r>
              <w:rPr>
                <w:noProof/>
                <w:webHidden/>
              </w:rPr>
            </w:r>
            <w:r>
              <w:rPr>
                <w:noProof/>
                <w:webHidden/>
              </w:rPr>
              <w:fldChar w:fldCharType="separate"/>
            </w:r>
            <w:r w:rsidR="009A23D7">
              <w:rPr>
                <w:noProof/>
                <w:webHidden/>
              </w:rPr>
              <w:t>6</w:t>
            </w:r>
            <w:r>
              <w:rPr>
                <w:noProof/>
                <w:webHidden/>
              </w:rPr>
              <w:fldChar w:fldCharType="end"/>
            </w:r>
          </w:hyperlink>
        </w:p>
        <w:p w14:paraId="27035B94" w14:textId="7F6C8CD4" w:rsidR="00CC704C" w:rsidRDefault="00CC704C">
          <w:pPr>
            <w:pStyle w:val="TOC1"/>
            <w:tabs>
              <w:tab w:val="right" w:leader="dot" w:pos="9114"/>
            </w:tabs>
            <w:rPr>
              <w:rFonts w:asciiTheme="minorHAnsi" w:eastAsiaTheme="minorEastAsia" w:hAnsiTheme="minorHAnsi" w:cstheme="minorBidi"/>
              <w:noProof/>
              <w:color w:val="auto"/>
            </w:rPr>
          </w:pPr>
          <w:hyperlink w:anchor="_Toc139546142" w:history="1">
            <w:r w:rsidRPr="00D125F4">
              <w:rPr>
                <w:rStyle w:val="Hyperlink"/>
                <w:noProof/>
              </w:rPr>
              <w:t>How to Apply</w:t>
            </w:r>
            <w:r>
              <w:rPr>
                <w:noProof/>
                <w:webHidden/>
              </w:rPr>
              <w:tab/>
            </w:r>
            <w:r>
              <w:rPr>
                <w:noProof/>
                <w:webHidden/>
              </w:rPr>
              <w:fldChar w:fldCharType="begin"/>
            </w:r>
            <w:r>
              <w:rPr>
                <w:noProof/>
                <w:webHidden/>
              </w:rPr>
              <w:instrText xml:space="preserve"> PAGEREF _Toc139546142 \h </w:instrText>
            </w:r>
            <w:r>
              <w:rPr>
                <w:noProof/>
                <w:webHidden/>
              </w:rPr>
            </w:r>
            <w:r>
              <w:rPr>
                <w:noProof/>
                <w:webHidden/>
              </w:rPr>
              <w:fldChar w:fldCharType="separate"/>
            </w:r>
            <w:r w:rsidR="009A23D7">
              <w:rPr>
                <w:noProof/>
                <w:webHidden/>
              </w:rPr>
              <w:t>9</w:t>
            </w:r>
            <w:r>
              <w:rPr>
                <w:noProof/>
                <w:webHidden/>
              </w:rPr>
              <w:fldChar w:fldCharType="end"/>
            </w:r>
          </w:hyperlink>
        </w:p>
        <w:p w14:paraId="46DD1089" w14:textId="44A26247" w:rsidR="00CC704C" w:rsidRDefault="00CC704C">
          <w:pPr>
            <w:pStyle w:val="TOC1"/>
            <w:tabs>
              <w:tab w:val="right" w:leader="dot" w:pos="9114"/>
            </w:tabs>
            <w:rPr>
              <w:rFonts w:asciiTheme="minorHAnsi" w:eastAsiaTheme="minorEastAsia" w:hAnsiTheme="minorHAnsi" w:cstheme="minorBidi"/>
              <w:noProof/>
              <w:color w:val="auto"/>
            </w:rPr>
          </w:pPr>
          <w:hyperlink w:anchor="_Toc139546143" w:history="1">
            <w:r w:rsidRPr="00D125F4">
              <w:rPr>
                <w:rStyle w:val="Hyperlink"/>
                <w:noProof/>
              </w:rPr>
              <w:t>Application Form for Election as Trustee</w:t>
            </w:r>
            <w:r>
              <w:rPr>
                <w:noProof/>
                <w:webHidden/>
              </w:rPr>
              <w:tab/>
            </w:r>
            <w:r>
              <w:rPr>
                <w:noProof/>
                <w:webHidden/>
              </w:rPr>
              <w:fldChar w:fldCharType="begin"/>
            </w:r>
            <w:r>
              <w:rPr>
                <w:noProof/>
                <w:webHidden/>
              </w:rPr>
              <w:instrText xml:space="preserve"> PAGEREF _Toc139546143 \h </w:instrText>
            </w:r>
            <w:r>
              <w:rPr>
                <w:noProof/>
                <w:webHidden/>
              </w:rPr>
            </w:r>
            <w:r>
              <w:rPr>
                <w:noProof/>
                <w:webHidden/>
              </w:rPr>
              <w:fldChar w:fldCharType="separate"/>
            </w:r>
            <w:r w:rsidR="009A23D7">
              <w:rPr>
                <w:noProof/>
                <w:webHidden/>
              </w:rPr>
              <w:t>10</w:t>
            </w:r>
            <w:r>
              <w:rPr>
                <w:noProof/>
                <w:webHidden/>
              </w:rPr>
              <w:fldChar w:fldCharType="end"/>
            </w:r>
          </w:hyperlink>
        </w:p>
        <w:p w14:paraId="29D03475" w14:textId="54425CF2" w:rsidR="00CC704C" w:rsidRDefault="00CC704C">
          <w:pPr>
            <w:pStyle w:val="TOC1"/>
            <w:tabs>
              <w:tab w:val="right" w:leader="dot" w:pos="9114"/>
            </w:tabs>
            <w:rPr>
              <w:rFonts w:asciiTheme="minorHAnsi" w:eastAsiaTheme="minorEastAsia" w:hAnsiTheme="minorHAnsi" w:cstheme="minorBidi"/>
              <w:noProof/>
              <w:color w:val="auto"/>
            </w:rPr>
          </w:pPr>
          <w:hyperlink w:anchor="_Toc139546144" w:history="1">
            <w:r w:rsidRPr="00D125F4">
              <w:rPr>
                <w:rStyle w:val="Hyperlink"/>
                <w:noProof/>
              </w:rPr>
              <w:t>Trustee Eligibility Declaration</w:t>
            </w:r>
            <w:r>
              <w:rPr>
                <w:noProof/>
                <w:webHidden/>
              </w:rPr>
              <w:tab/>
            </w:r>
            <w:r>
              <w:rPr>
                <w:noProof/>
                <w:webHidden/>
              </w:rPr>
              <w:fldChar w:fldCharType="begin"/>
            </w:r>
            <w:r>
              <w:rPr>
                <w:noProof/>
                <w:webHidden/>
              </w:rPr>
              <w:instrText xml:space="preserve"> PAGEREF _Toc139546144 \h </w:instrText>
            </w:r>
            <w:r>
              <w:rPr>
                <w:noProof/>
                <w:webHidden/>
              </w:rPr>
            </w:r>
            <w:r>
              <w:rPr>
                <w:noProof/>
                <w:webHidden/>
              </w:rPr>
              <w:fldChar w:fldCharType="separate"/>
            </w:r>
            <w:r w:rsidR="009A23D7">
              <w:rPr>
                <w:noProof/>
                <w:webHidden/>
              </w:rPr>
              <w:t>12</w:t>
            </w:r>
            <w:r>
              <w:rPr>
                <w:noProof/>
                <w:webHidden/>
              </w:rPr>
              <w:fldChar w:fldCharType="end"/>
            </w:r>
          </w:hyperlink>
        </w:p>
        <w:p w14:paraId="33793A6E" w14:textId="130D237E" w:rsidR="00CC704C" w:rsidRDefault="00CC704C">
          <w:pPr>
            <w:pStyle w:val="TOC1"/>
            <w:tabs>
              <w:tab w:val="right" w:leader="dot" w:pos="9114"/>
            </w:tabs>
            <w:rPr>
              <w:rFonts w:asciiTheme="minorHAnsi" w:eastAsiaTheme="minorEastAsia" w:hAnsiTheme="minorHAnsi" w:cstheme="minorBidi"/>
              <w:noProof/>
              <w:color w:val="auto"/>
            </w:rPr>
          </w:pPr>
          <w:hyperlink w:anchor="_Toc139546145" w:history="1">
            <w:r w:rsidRPr="00D125F4">
              <w:rPr>
                <w:rStyle w:val="Hyperlink"/>
                <w:noProof/>
              </w:rPr>
              <w:t>Trustee Monitoring Form</w:t>
            </w:r>
            <w:r>
              <w:rPr>
                <w:noProof/>
                <w:webHidden/>
              </w:rPr>
              <w:tab/>
            </w:r>
            <w:r>
              <w:rPr>
                <w:noProof/>
                <w:webHidden/>
              </w:rPr>
              <w:fldChar w:fldCharType="begin"/>
            </w:r>
            <w:r>
              <w:rPr>
                <w:noProof/>
                <w:webHidden/>
              </w:rPr>
              <w:instrText xml:space="preserve"> PAGEREF _Toc139546145 \h </w:instrText>
            </w:r>
            <w:r>
              <w:rPr>
                <w:noProof/>
                <w:webHidden/>
              </w:rPr>
            </w:r>
            <w:r>
              <w:rPr>
                <w:noProof/>
                <w:webHidden/>
              </w:rPr>
              <w:fldChar w:fldCharType="separate"/>
            </w:r>
            <w:r w:rsidR="009A23D7">
              <w:rPr>
                <w:noProof/>
                <w:webHidden/>
              </w:rPr>
              <w:t>14</w:t>
            </w:r>
            <w:r>
              <w:rPr>
                <w:noProof/>
                <w:webHidden/>
              </w:rPr>
              <w:fldChar w:fldCharType="end"/>
            </w:r>
          </w:hyperlink>
        </w:p>
        <w:p w14:paraId="1913BCD6" w14:textId="015529F0" w:rsidR="00CC704C" w:rsidRDefault="00CC704C">
          <w:r>
            <w:rPr>
              <w:b/>
              <w:bCs/>
              <w:noProof/>
            </w:rPr>
            <w:fldChar w:fldCharType="end"/>
          </w:r>
        </w:p>
      </w:sdtContent>
    </w:sdt>
    <w:p w14:paraId="73007C95" w14:textId="556A480D" w:rsidR="00106552" w:rsidRDefault="00106552">
      <w:pPr>
        <w:spacing w:after="160" w:line="259" w:lineRule="auto"/>
        <w:ind w:left="0" w:firstLine="0"/>
      </w:pPr>
    </w:p>
    <w:p w14:paraId="07525EF9" w14:textId="22C29A35" w:rsidR="00B10DFD" w:rsidRDefault="00B10DFD" w:rsidP="007D3D11">
      <w:pPr>
        <w:spacing w:after="0" w:line="259" w:lineRule="auto"/>
        <w:ind w:left="0" w:firstLine="0"/>
      </w:pPr>
    </w:p>
    <w:p w14:paraId="1D854ABF" w14:textId="77777777" w:rsidR="00CC704C" w:rsidRDefault="00CC704C">
      <w:pPr>
        <w:spacing w:after="160" w:line="259" w:lineRule="auto"/>
        <w:ind w:left="0" w:firstLine="0"/>
        <w:rPr>
          <w:color w:val="2F5496"/>
          <w:sz w:val="32"/>
        </w:rPr>
      </w:pPr>
      <w:bookmarkStart w:id="3" w:name="_Toc100304833"/>
      <w:r>
        <w:br w:type="page"/>
      </w:r>
    </w:p>
    <w:p w14:paraId="7E1225BC" w14:textId="6B00ECB2" w:rsidR="00B10DFD" w:rsidRDefault="0064740C">
      <w:pPr>
        <w:pStyle w:val="Heading1"/>
        <w:ind w:left="-5"/>
      </w:pPr>
      <w:bookmarkStart w:id="4" w:name="_Toc139546131"/>
      <w:r>
        <w:lastRenderedPageBreak/>
        <w:t>About Luton Law Centre</w:t>
      </w:r>
      <w:bookmarkEnd w:id="3"/>
      <w:bookmarkEnd w:id="4"/>
      <w:r>
        <w:t xml:space="preserve"> </w:t>
      </w:r>
    </w:p>
    <w:p w14:paraId="218DC095" w14:textId="77777777" w:rsidR="00FB6C7F" w:rsidRPr="00FB6C7F" w:rsidRDefault="00FB6C7F" w:rsidP="00FB6C7F"/>
    <w:p w14:paraId="56D4554A" w14:textId="0895F3D0" w:rsidR="00D56DD1" w:rsidRPr="00D56DD1" w:rsidRDefault="007514D1" w:rsidP="00D56DD1">
      <w:pPr>
        <w:ind w:left="-5"/>
        <w:jc w:val="both"/>
        <w:rPr>
          <w:rFonts w:asciiTheme="minorHAnsi" w:hAnsiTheme="minorHAnsi" w:cstheme="minorHAnsi"/>
        </w:rPr>
      </w:pPr>
      <w:r w:rsidRPr="00832440">
        <w:rPr>
          <w:rFonts w:asciiTheme="minorHAnsi" w:hAnsiTheme="minorHAnsi" w:cstheme="minorHAnsi"/>
        </w:rPr>
        <w:t xml:space="preserve">Luton Law Centre was formed in 1989. We are a member of the Law Centres Network, a </w:t>
      </w:r>
      <w:hyperlink r:id="rId13">
        <w:r w:rsidRPr="00832440">
          <w:rPr>
            <w:rFonts w:asciiTheme="minorHAnsi" w:hAnsiTheme="minorHAnsi" w:cstheme="minorHAnsi"/>
          </w:rPr>
          <w:t>not</w:t>
        </w:r>
      </w:hyperlink>
      <w:hyperlink r:id="rId14">
        <w:r w:rsidRPr="00832440">
          <w:rPr>
            <w:rFonts w:asciiTheme="minorHAnsi" w:hAnsiTheme="minorHAnsi" w:cstheme="minorHAnsi"/>
          </w:rPr>
          <w:t>-</w:t>
        </w:r>
      </w:hyperlink>
      <w:hyperlink r:id="rId15">
        <w:r w:rsidRPr="00832440">
          <w:rPr>
            <w:rFonts w:asciiTheme="minorHAnsi" w:hAnsiTheme="minorHAnsi" w:cstheme="minorHAnsi"/>
          </w:rPr>
          <w:t>for</w:t>
        </w:r>
      </w:hyperlink>
      <w:r w:rsidRPr="00832440">
        <w:rPr>
          <w:rFonts w:asciiTheme="minorHAnsi" w:hAnsiTheme="minorHAnsi" w:cstheme="minorHAnsi"/>
        </w:rPr>
        <w:t>-</w:t>
      </w:r>
      <w:hyperlink w:history="1"/>
      <w:hyperlink r:id="rId16">
        <w:r w:rsidRPr="00832440">
          <w:rPr>
            <w:rFonts w:asciiTheme="minorHAnsi" w:hAnsiTheme="minorHAnsi" w:cstheme="minorHAnsi"/>
          </w:rPr>
          <w:t>profit</w:t>
        </w:r>
      </w:hyperlink>
      <w:hyperlink r:id="rId17">
        <w:r w:rsidRPr="00832440">
          <w:rPr>
            <w:rFonts w:asciiTheme="minorHAnsi" w:hAnsiTheme="minorHAnsi" w:cstheme="minorHAnsi"/>
          </w:rPr>
          <w:t xml:space="preserve"> </w:t>
        </w:r>
      </w:hyperlink>
      <w:hyperlink r:id="rId18">
        <w:r w:rsidRPr="00832440">
          <w:rPr>
            <w:rFonts w:asciiTheme="minorHAnsi" w:hAnsiTheme="minorHAnsi" w:cstheme="minorHAnsi"/>
          </w:rPr>
          <w:t>legal practice,</w:t>
        </w:r>
      </w:hyperlink>
      <w:r w:rsidRPr="00832440">
        <w:rPr>
          <w:rFonts w:asciiTheme="minorHAnsi" w:hAnsiTheme="minorHAnsi" w:cstheme="minorHAnsi"/>
        </w:rPr>
        <w:t xml:space="preserve"> a company limited by guarantee and a registered charity. </w:t>
      </w:r>
      <w:r w:rsidR="0008335C" w:rsidRPr="00832440">
        <w:rPr>
          <w:rFonts w:asciiTheme="minorHAnsi" w:hAnsiTheme="minorHAnsi" w:cstheme="minorHAnsi"/>
        </w:rPr>
        <w:t>This means that we hold money on trust to deliver services in line with objects set out in our governing document, and the organisation has trustees whose role is to oversee the trust and make sure it is doing what it is supposed to.</w:t>
      </w:r>
      <w:r w:rsidRPr="00D56DD1">
        <w:rPr>
          <w:rFonts w:asciiTheme="minorHAnsi" w:hAnsiTheme="minorHAnsi" w:cstheme="minorHAnsi"/>
        </w:rPr>
        <w:t xml:space="preserve">  </w:t>
      </w:r>
      <w:r w:rsidR="00D56DD1" w:rsidRPr="00D56DD1">
        <w:rPr>
          <w:rFonts w:asciiTheme="minorHAnsi" w:hAnsiTheme="minorHAnsi" w:cstheme="minorHAnsi"/>
        </w:rPr>
        <w:t xml:space="preserve">The objects of </w:t>
      </w:r>
      <w:r w:rsidR="00AF5E67">
        <w:rPr>
          <w:rFonts w:asciiTheme="minorHAnsi" w:hAnsiTheme="minorHAnsi" w:cstheme="minorHAnsi"/>
        </w:rPr>
        <w:t>Luton Law Centre</w:t>
      </w:r>
      <w:r w:rsidR="00D56DD1" w:rsidRPr="00D56DD1">
        <w:rPr>
          <w:rFonts w:asciiTheme="minorHAnsi" w:hAnsiTheme="minorHAnsi" w:cstheme="minorHAnsi"/>
        </w:rPr>
        <w:t xml:space="preserve"> are</w:t>
      </w:r>
      <w:r w:rsidR="00D56DD1">
        <w:rPr>
          <w:rFonts w:asciiTheme="minorHAnsi" w:hAnsiTheme="minorHAnsi" w:cstheme="minorHAnsi"/>
        </w:rPr>
        <w:t xml:space="preserve"> </w:t>
      </w:r>
      <w:r w:rsidR="00D56DD1" w:rsidRPr="00D56DD1">
        <w:rPr>
          <w:rFonts w:asciiTheme="minorHAnsi" w:hAnsiTheme="minorHAnsi" w:cstheme="minorHAnsi"/>
        </w:rPr>
        <w:t>the prevention and alleviation of poverty, and the education of the public, by the provision of legal advice and representation, in Luton and surrounding areas.</w:t>
      </w:r>
    </w:p>
    <w:p w14:paraId="487C72B5" w14:textId="7CC01B67" w:rsidR="001214AA" w:rsidRPr="001214AA" w:rsidRDefault="001214AA" w:rsidP="001214AA">
      <w:pPr>
        <w:rPr>
          <w:rFonts w:asciiTheme="minorHAnsi" w:hAnsiTheme="minorHAnsi" w:cstheme="minorHAnsi"/>
        </w:rPr>
      </w:pPr>
      <w:r w:rsidRPr="001214AA">
        <w:rPr>
          <w:rFonts w:asciiTheme="minorHAnsi" w:hAnsiTheme="minorHAnsi" w:cstheme="minorHAnsi"/>
        </w:rPr>
        <w:t>We help people each year with a face</w:t>
      </w:r>
      <w:r>
        <w:rPr>
          <w:rFonts w:asciiTheme="minorHAnsi" w:hAnsiTheme="minorHAnsi" w:cstheme="minorHAnsi"/>
        </w:rPr>
        <w:t>-</w:t>
      </w:r>
      <w:r w:rsidRPr="001214AA">
        <w:rPr>
          <w:rFonts w:asciiTheme="minorHAnsi" w:hAnsiTheme="minorHAnsi" w:cstheme="minorHAnsi"/>
        </w:rPr>
        <w:t>to</w:t>
      </w:r>
      <w:r>
        <w:rPr>
          <w:rFonts w:asciiTheme="minorHAnsi" w:hAnsiTheme="minorHAnsi" w:cstheme="minorHAnsi"/>
        </w:rPr>
        <w:t>-</w:t>
      </w:r>
      <w:r w:rsidRPr="001214AA">
        <w:rPr>
          <w:rFonts w:asciiTheme="minorHAnsi" w:hAnsiTheme="minorHAnsi" w:cstheme="minorHAnsi"/>
        </w:rPr>
        <w:t>face service covering 3 broad services</w:t>
      </w:r>
      <w:r>
        <w:rPr>
          <w:rFonts w:asciiTheme="minorHAnsi" w:hAnsiTheme="minorHAnsi" w:cstheme="minorHAnsi"/>
        </w:rPr>
        <w:t>:</w:t>
      </w:r>
    </w:p>
    <w:p w14:paraId="425B8EEA" w14:textId="3C3BA9EC" w:rsidR="001214AA" w:rsidRPr="001214AA" w:rsidRDefault="001214AA" w:rsidP="001214AA">
      <w:pPr>
        <w:pStyle w:val="NoSpacing"/>
        <w:numPr>
          <w:ilvl w:val="0"/>
          <w:numId w:val="25"/>
        </w:numPr>
        <w:rPr>
          <w:rFonts w:asciiTheme="minorHAnsi" w:hAnsiTheme="minorHAnsi" w:cstheme="minorHAnsi"/>
        </w:rPr>
      </w:pPr>
      <w:r>
        <w:rPr>
          <w:rFonts w:asciiTheme="minorHAnsi" w:hAnsiTheme="minorHAnsi" w:cstheme="minorHAnsi"/>
        </w:rPr>
        <w:t>e</w:t>
      </w:r>
      <w:r w:rsidRPr="001214AA">
        <w:rPr>
          <w:rFonts w:asciiTheme="minorHAnsi" w:hAnsiTheme="minorHAnsi" w:cstheme="minorHAnsi"/>
        </w:rPr>
        <w:t xml:space="preserve">xpert casework and representation in the social welfare law covering community care, housing, </w:t>
      </w:r>
      <w:r>
        <w:rPr>
          <w:rFonts w:asciiTheme="minorHAnsi" w:hAnsiTheme="minorHAnsi" w:cstheme="minorHAnsi"/>
        </w:rPr>
        <w:t xml:space="preserve">and </w:t>
      </w:r>
      <w:r w:rsidRPr="001214AA">
        <w:rPr>
          <w:rFonts w:asciiTheme="minorHAnsi" w:hAnsiTheme="minorHAnsi" w:cstheme="minorHAnsi"/>
        </w:rPr>
        <w:t>immigration/asylum</w:t>
      </w:r>
      <w:r>
        <w:rPr>
          <w:rFonts w:asciiTheme="minorHAnsi" w:hAnsiTheme="minorHAnsi" w:cstheme="minorHAnsi"/>
        </w:rPr>
        <w:t>;</w:t>
      </w:r>
    </w:p>
    <w:p w14:paraId="4D867156" w14:textId="57F286EB" w:rsidR="001214AA" w:rsidRPr="001214AA" w:rsidRDefault="001214AA" w:rsidP="001214AA">
      <w:pPr>
        <w:pStyle w:val="NoSpacing"/>
        <w:numPr>
          <w:ilvl w:val="0"/>
          <w:numId w:val="25"/>
        </w:numPr>
        <w:rPr>
          <w:rFonts w:asciiTheme="minorHAnsi" w:hAnsiTheme="minorHAnsi" w:cstheme="minorHAnsi"/>
        </w:rPr>
      </w:pPr>
      <w:r>
        <w:rPr>
          <w:rFonts w:asciiTheme="minorHAnsi" w:hAnsiTheme="minorHAnsi" w:cstheme="minorHAnsi"/>
        </w:rPr>
        <w:t>e</w:t>
      </w:r>
      <w:r w:rsidRPr="001214AA">
        <w:rPr>
          <w:rFonts w:asciiTheme="minorHAnsi" w:hAnsiTheme="minorHAnsi" w:cstheme="minorHAnsi"/>
        </w:rPr>
        <w:t>mergency representation as part of the Housing Possession Court Duty Scheme</w:t>
      </w:r>
      <w:r>
        <w:rPr>
          <w:rFonts w:asciiTheme="minorHAnsi" w:hAnsiTheme="minorHAnsi" w:cstheme="minorHAnsi"/>
        </w:rPr>
        <w:t>; and</w:t>
      </w:r>
      <w:r w:rsidRPr="001214AA">
        <w:rPr>
          <w:rFonts w:asciiTheme="minorHAnsi" w:hAnsiTheme="minorHAnsi" w:cstheme="minorHAnsi"/>
        </w:rPr>
        <w:t xml:space="preserve"> </w:t>
      </w:r>
    </w:p>
    <w:p w14:paraId="39B6D146" w14:textId="0E2ECA74" w:rsidR="001214AA" w:rsidRDefault="001214AA" w:rsidP="001214AA">
      <w:pPr>
        <w:pStyle w:val="NoSpacing"/>
        <w:numPr>
          <w:ilvl w:val="0"/>
          <w:numId w:val="25"/>
        </w:numPr>
        <w:rPr>
          <w:rFonts w:asciiTheme="minorHAnsi" w:hAnsiTheme="minorHAnsi" w:cstheme="minorHAnsi"/>
        </w:rPr>
      </w:pPr>
      <w:r>
        <w:rPr>
          <w:rFonts w:asciiTheme="minorHAnsi" w:hAnsiTheme="minorHAnsi" w:cstheme="minorHAnsi"/>
        </w:rPr>
        <w:t>a free advice line.</w:t>
      </w:r>
    </w:p>
    <w:p w14:paraId="1BFD04E9" w14:textId="77777777" w:rsidR="001214AA" w:rsidRPr="001214AA" w:rsidRDefault="001214AA" w:rsidP="001214AA">
      <w:pPr>
        <w:pStyle w:val="NoSpacing"/>
        <w:rPr>
          <w:rFonts w:asciiTheme="minorHAnsi" w:hAnsiTheme="minorHAnsi" w:cstheme="minorHAnsi"/>
        </w:rPr>
      </w:pPr>
    </w:p>
    <w:p w14:paraId="229D6DDE" w14:textId="77777777" w:rsidR="001214AA" w:rsidRPr="001214AA" w:rsidRDefault="001214AA" w:rsidP="001214AA">
      <w:pPr>
        <w:pStyle w:val="NoSpacing"/>
        <w:rPr>
          <w:rFonts w:asciiTheme="minorHAnsi" w:hAnsiTheme="minorHAnsi" w:cstheme="minorHAnsi"/>
        </w:rPr>
      </w:pPr>
      <w:r w:rsidRPr="001214AA">
        <w:rPr>
          <w:rFonts w:asciiTheme="minorHAnsi" w:hAnsiTheme="minorHAnsi" w:cstheme="minorHAnsi"/>
        </w:rPr>
        <w:t>Amongst the results we achieve that make us proud of what we do are:</w:t>
      </w:r>
    </w:p>
    <w:p w14:paraId="0B4E8045" w14:textId="6781634A" w:rsidR="001214AA" w:rsidRPr="001214AA" w:rsidRDefault="001214AA" w:rsidP="001214AA">
      <w:pPr>
        <w:pStyle w:val="NoSpacing"/>
        <w:numPr>
          <w:ilvl w:val="0"/>
          <w:numId w:val="25"/>
        </w:numPr>
        <w:rPr>
          <w:rFonts w:asciiTheme="minorHAnsi" w:hAnsiTheme="minorHAnsi" w:cstheme="minorHAnsi"/>
        </w:rPr>
      </w:pPr>
      <w:r w:rsidRPr="001214AA">
        <w:rPr>
          <w:rFonts w:asciiTheme="minorHAnsi" w:hAnsiTheme="minorHAnsi" w:cstheme="minorHAnsi"/>
        </w:rPr>
        <w:t>the prevention of homelessness</w:t>
      </w:r>
      <w:r>
        <w:rPr>
          <w:rFonts w:asciiTheme="minorHAnsi" w:hAnsiTheme="minorHAnsi" w:cstheme="minorHAnsi"/>
        </w:rPr>
        <w:t>;</w:t>
      </w:r>
    </w:p>
    <w:p w14:paraId="5D9B8D76" w14:textId="19AE3907" w:rsidR="001214AA" w:rsidRPr="001214AA" w:rsidRDefault="001214AA" w:rsidP="001214AA">
      <w:pPr>
        <w:pStyle w:val="NoSpacing"/>
        <w:numPr>
          <w:ilvl w:val="0"/>
          <w:numId w:val="25"/>
        </w:numPr>
        <w:rPr>
          <w:rFonts w:asciiTheme="minorHAnsi" w:hAnsiTheme="minorHAnsi" w:cstheme="minorHAnsi"/>
        </w:rPr>
      </w:pPr>
      <w:r w:rsidRPr="001214AA">
        <w:rPr>
          <w:rFonts w:asciiTheme="minorHAnsi" w:hAnsiTheme="minorHAnsi" w:cstheme="minorHAnsi"/>
        </w:rPr>
        <w:t>the prevention and reduction of p</w:t>
      </w:r>
      <w:r w:rsidR="00340741">
        <w:rPr>
          <w:rFonts w:asciiTheme="minorHAnsi" w:hAnsiTheme="minorHAnsi" w:cstheme="minorHAnsi"/>
        </w:rPr>
        <w:t>ove</w:t>
      </w:r>
      <w:r w:rsidRPr="001214AA">
        <w:rPr>
          <w:rFonts w:asciiTheme="minorHAnsi" w:hAnsiTheme="minorHAnsi" w:cstheme="minorHAnsi"/>
        </w:rPr>
        <w:t>rty</w:t>
      </w:r>
      <w:r>
        <w:rPr>
          <w:rFonts w:asciiTheme="minorHAnsi" w:hAnsiTheme="minorHAnsi" w:cstheme="minorHAnsi"/>
        </w:rPr>
        <w:t>;</w:t>
      </w:r>
      <w:r w:rsidRPr="001214AA">
        <w:rPr>
          <w:rFonts w:asciiTheme="minorHAnsi" w:hAnsiTheme="minorHAnsi" w:cstheme="minorHAnsi"/>
        </w:rPr>
        <w:t xml:space="preserve"> </w:t>
      </w:r>
    </w:p>
    <w:p w14:paraId="338EE320" w14:textId="28A6F031" w:rsidR="001214AA" w:rsidRPr="001214AA" w:rsidRDefault="001214AA" w:rsidP="001214AA">
      <w:pPr>
        <w:pStyle w:val="NoSpacing"/>
        <w:numPr>
          <w:ilvl w:val="0"/>
          <w:numId w:val="25"/>
        </w:numPr>
        <w:rPr>
          <w:rFonts w:asciiTheme="minorHAnsi" w:hAnsiTheme="minorHAnsi" w:cstheme="minorHAnsi"/>
        </w:rPr>
      </w:pPr>
      <w:r w:rsidRPr="001214AA">
        <w:rPr>
          <w:rFonts w:asciiTheme="minorHAnsi" w:hAnsiTheme="minorHAnsi" w:cstheme="minorHAnsi"/>
        </w:rPr>
        <w:t>the protection of family life by reuniting people living in the UK with those living abroad</w:t>
      </w:r>
      <w:r>
        <w:rPr>
          <w:rFonts w:asciiTheme="minorHAnsi" w:hAnsiTheme="minorHAnsi" w:cstheme="minorHAnsi"/>
        </w:rPr>
        <w:t>;</w:t>
      </w:r>
    </w:p>
    <w:p w14:paraId="0BAC14C0" w14:textId="0266A6D0" w:rsidR="001214AA" w:rsidRPr="001214AA" w:rsidRDefault="001214AA" w:rsidP="001214AA">
      <w:pPr>
        <w:pStyle w:val="NoSpacing"/>
        <w:numPr>
          <w:ilvl w:val="0"/>
          <w:numId w:val="25"/>
        </w:numPr>
        <w:rPr>
          <w:rFonts w:asciiTheme="minorHAnsi" w:hAnsiTheme="minorHAnsi" w:cstheme="minorHAnsi"/>
        </w:rPr>
      </w:pPr>
      <w:r w:rsidRPr="001214AA">
        <w:rPr>
          <w:rFonts w:asciiTheme="minorHAnsi" w:hAnsiTheme="minorHAnsi" w:cstheme="minorHAnsi"/>
        </w:rPr>
        <w:t>the prevention of torture and death beyond our borders by the provision of advice and representation to people fleeing persecution</w:t>
      </w:r>
      <w:r>
        <w:rPr>
          <w:rFonts w:asciiTheme="minorHAnsi" w:hAnsiTheme="minorHAnsi" w:cstheme="minorHAnsi"/>
        </w:rPr>
        <w:t>;</w:t>
      </w:r>
      <w:r w:rsidR="00A3248A">
        <w:rPr>
          <w:rFonts w:asciiTheme="minorHAnsi" w:hAnsiTheme="minorHAnsi" w:cstheme="minorHAnsi"/>
        </w:rPr>
        <w:t xml:space="preserve"> and </w:t>
      </w:r>
    </w:p>
    <w:p w14:paraId="54310F13" w14:textId="1DFF669E" w:rsidR="00A3248A" w:rsidRDefault="001214AA" w:rsidP="00340741">
      <w:pPr>
        <w:pStyle w:val="NoSpacing"/>
        <w:numPr>
          <w:ilvl w:val="0"/>
          <w:numId w:val="25"/>
        </w:numPr>
        <w:rPr>
          <w:rFonts w:asciiTheme="minorHAnsi" w:hAnsiTheme="minorHAnsi" w:cstheme="minorHAnsi"/>
        </w:rPr>
      </w:pPr>
      <w:r w:rsidRPr="00FD2773">
        <w:rPr>
          <w:rFonts w:asciiTheme="minorHAnsi" w:hAnsiTheme="minorHAnsi" w:cstheme="minorHAnsi"/>
        </w:rPr>
        <w:t>the prevention of ill-health by successfully challenging unfit living conditions</w:t>
      </w:r>
      <w:r w:rsidR="00A3248A">
        <w:rPr>
          <w:rFonts w:asciiTheme="minorHAnsi" w:hAnsiTheme="minorHAnsi" w:cstheme="minorHAnsi"/>
        </w:rPr>
        <w:t>.</w:t>
      </w:r>
    </w:p>
    <w:p w14:paraId="60F0DE50" w14:textId="77777777" w:rsidR="00A3248A" w:rsidRDefault="00A3248A" w:rsidP="00A3248A">
      <w:pPr>
        <w:pStyle w:val="NoSpacing"/>
        <w:ind w:left="720" w:firstLine="0"/>
        <w:rPr>
          <w:rFonts w:asciiTheme="minorHAnsi" w:hAnsiTheme="minorHAnsi" w:cstheme="minorHAnsi"/>
        </w:rPr>
      </w:pPr>
    </w:p>
    <w:p w14:paraId="23470E1F" w14:textId="060762ED" w:rsidR="0064740C" w:rsidRDefault="0064740C" w:rsidP="00A3248A">
      <w:pPr>
        <w:pStyle w:val="NoSpacing"/>
      </w:pPr>
      <w:r>
        <w:t>In 2</w:t>
      </w:r>
      <w:r w:rsidR="00A3248A">
        <w:t>0</w:t>
      </w:r>
      <w:r w:rsidR="00BB72EB">
        <w:t>24-25</w:t>
      </w:r>
      <w:r>
        <w:t xml:space="preserve"> we dealt with 1</w:t>
      </w:r>
      <w:r w:rsidR="00BB72EB">
        <w:t>407</w:t>
      </w:r>
      <w:r w:rsidR="00FB62A9">
        <w:t xml:space="preserve"> </w:t>
      </w:r>
      <w:r>
        <w:t xml:space="preserve">enquiries and </w:t>
      </w:r>
      <w:r w:rsidR="00FA28C4">
        <w:t>375</w:t>
      </w:r>
      <w:r w:rsidR="00FB62A9">
        <w:t xml:space="preserve"> </w:t>
      </w:r>
      <w:r>
        <w:t xml:space="preserve">cases. </w:t>
      </w:r>
    </w:p>
    <w:p w14:paraId="1D084CAB" w14:textId="77777777" w:rsidR="00576623" w:rsidRPr="00340741" w:rsidRDefault="00576623" w:rsidP="00A3248A">
      <w:pPr>
        <w:pStyle w:val="NoSpacing"/>
        <w:rPr>
          <w:rFonts w:asciiTheme="minorHAnsi" w:hAnsiTheme="minorHAnsi" w:cstheme="minorHAnsi"/>
        </w:rPr>
      </w:pPr>
    </w:p>
    <w:p w14:paraId="78CB1F27" w14:textId="7E4DC133" w:rsidR="001214AA" w:rsidRDefault="001214AA" w:rsidP="00832440">
      <w:pPr>
        <w:ind w:left="-5"/>
        <w:jc w:val="both"/>
      </w:pPr>
      <w:r>
        <w:t>We are staffed by</w:t>
      </w:r>
      <w:r w:rsidR="00FA28C4">
        <w:t xml:space="preserve"> </w:t>
      </w:r>
      <w:r w:rsidR="00843F02">
        <w:t>9</w:t>
      </w:r>
      <w:r w:rsidR="00FA28C4">
        <w:t xml:space="preserve"> </w:t>
      </w:r>
      <w:r>
        <w:t>solicitors and caseworkers (</w:t>
      </w:r>
      <w:r w:rsidR="00843F02">
        <w:t>3</w:t>
      </w:r>
      <w:r>
        <w:t xml:space="preserve"> full-time, </w:t>
      </w:r>
      <w:r w:rsidR="00FA28C4">
        <w:t>6</w:t>
      </w:r>
      <w:r w:rsidR="00FB62A9">
        <w:t xml:space="preserve"> </w:t>
      </w:r>
      <w:r>
        <w:t xml:space="preserve">part-time), </w:t>
      </w:r>
      <w:r w:rsidR="00FA28C4">
        <w:t xml:space="preserve">a full-time trainee solicitor, </w:t>
      </w:r>
      <w:r w:rsidR="00612D6E">
        <w:t xml:space="preserve">a part-time billing supervisor, </w:t>
      </w:r>
      <w:r w:rsidR="00074F4E">
        <w:t>a</w:t>
      </w:r>
      <w:r>
        <w:t xml:space="preserve"> </w:t>
      </w:r>
      <w:r w:rsidR="00074F4E">
        <w:t>full-time administrator</w:t>
      </w:r>
      <w:r>
        <w:t xml:space="preserve"> and a full-time Centre Director.</w:t>
      </w:r>
    </w:p>
    <w:p w14:paraId="08AAD008" w14:textId="77777777" w:rsidR="001214AA" w:rsidRDefault="001214AA" w:rsidP="001214AA">
      <w:pPr>
        <w:ind w:left="-5"/>
        <w:jc w:val="both"/>
      </w:pPr>
      <w:r>
        <w:t xml:space="preserve">We can’t solve all the problems through legal work, so we maintain a high level of awareness of the services available in the area and refer our clients to those services where appropriate for other specialist support.  </w:t>
      </w:r>
    </w:p>
    <w:p w14:paraId="6177658A" w14:textId="12A8E302" w:rsidR="00B10DFD" w:rsidRDefault="0064740C" w:rsidP="00832440">
      <w:pPr>
        <w:ind w:left="-5"/>
        <w:jc w:val="both"/>
      </w:pPr>
      <w:r>
        <w:t xml:space="preserve">Luton Law Centre is funded </w:t>
      </w:r>
      <w:r w:rsidR="00054DD0">
        <w:t>by</w:t>
      </w:r>
      <w:r w:rsidR="00892202">
        <w:t xml:space="preserve"> grants</w:t>
      </w:r>
      <w:r>
        <w:t xml:space="preserve">, Legal Aid </w:t>
      </w:r>
      <w:r w:rsidR="00612D6E">
        <w:t xml:space="preserve">Agency </w:t>
      </w:r>
      <w:r>
        <w:t xml:space="preserve">contracts, </w:t>
      </w:r>
      <w:r w:rsidR="00892202">
        <w:t xml:space="preserve">and </w:t>
      </w:r>
      <w:r>
        <w:t>charitable donations</w:t>
      </w:r>
      <w:r w:rsidR="00892202">
        <w:t>.</w:t>
      </w:r>
      <w:r>
        <w:t xml:space="preserve"> </w:t>
      </w:r>
      <w:r w:rsidR="0059443F">
        <w:t xml:space="preserve">Although the extent and scope of legal aid has decreased in recent years, Luton Law Centre remains a key resource in our community.  </w:t>
      </w:r>
    </w:p>
    <w:p w14:paraId="4D8B80B2" w14:textId="77777777" w:rsidR="00B10DFD" w:rsidRDefault="00B10DFD">
      <w:pPr>
        <w:spacing w:after="0" w:line="259" w:lineRule="auto"/>
        <w:ind w:left="0" w:firstLine="0"/>
      </w:pPr>
    </w:p>
    <w:p w14:paraId="7B1D9312" w14:textId="2C46EED7" w:rsidR="00B10DFD" w:rsidRDefault="00934ABD">
      <w:pPr>
        <w:pStyle w:val="Heading1"/>
        <w:ind w:left="-5"/>
      </w:pPr>
      <w:bookmarkStart w:id="5" w:name="_Toc100304834"/>
      <w:bookmarkStart w:id="6" w:name="_Toc139546132"/>
      <w:r>
        <w:t>The Board of Trustees</w:t>
      </w:r>
      <w:bookmarkEnd w:id="5"/>
      <w:bookmarkEnd w:id="6"/>
      <w:r w:rsidR="0064740C">
        <w:t xml:space="preserve"> </w:t>
      </w:r>
    </w:p>
    <w:p w14:paraId="111656D0" w14:textId="77777777" w:rsidR="004206E0" w:rsidRDefault="0064740C" w:rsidP="00832440">
      <w:pPr>
        <w:ind w:left="-5"/>
        <w:jc w:val="both"/>
      </w:pPr>
      <w:r>
        <w:t xml:space="preserve">Our Board of Trustees has overall responsibility for Luton Law Centre. It acts collectively and effectively in its interests by giving strategic direction and determining our mission and vision. </w:t>
      </w:r>
    </w:p>
    <w:p w14:paraId="6E6D7DC5" w14:textId="0A20CFBB" w:rsidR="00B10DFD" w:rsidRDefault="004206E0" w:rsidP="00832440">
      <w:pPr>
        <w:ind w:left="0" w:firstLine="0"/>
        <w:jc w:val="both"/>
      </w:pPr>
      <w:r>
        <w:t>The Board</w:t>
      </w:r>
      <w:r w:rsidR="0064740C">
        <w:t xml:space="preserve"> makes decisions required for Luton Law Centre’s control and management. It ensures compliance, good governance and adequate financial resources for our services, and protects our assets and property. It also ensures the organisation manages risks carefully, acts as a responsible employer and upholds the principles of diversity and equality. </w:t>
      </w:r>
    </w:p>
    <w:p w14:paraId="2C878D2B" w14:textId="5A51AAD4" w:rsidR="004206E0" w:rsidRPr="00ED18CC" w:rsidRDefault="004206E0" w:rsidP="00832440">
      <w:pPr>
        <w:ind w:left="-5"/>
        <w:jc w:val="both"/>
      </w:pPr>
      <w:r w:rsidRPr="00832440">
        <w:t xml:space="preserve">The </w:t>
      </w:r>
      <w:r w:rsidR="00115D03">
        <w:t>T</w:t>
      </w:r>
      <w:r w:rsidRPr="00832440">
        <w:t>rustees have to act within charity law and should follow the guidance of the Charity Commission. As long as they act in good faith and do their best to use the funds of the charity to meet the objects of the charity</w:t>
      </w:r>
      <w:r w:rsidR="00AF5E67">
        <w:t>,</w:t>
      </w:r>
      <w:r w:rsidRPr="00832440">
        <w:t xml:space="preserve"> their liability</w:t>
      </w:r>
      <w:r w:rsidR="00AF5E67">
        <w:t>,</w:t>
      </w:r>
      <w:r w:rsidRPr="00832440">
        <w:t xml:space="preserve"> should something go wrong</w:t>
      </w:r>
      <w:r w:rsidR="00AF5E67">
        <w:t>,</w:t>
      </w:r>
      <w:r w:rsidRPr="00832440">
        <w:t xml:space="preserve"> is very limited. The </w:t>
      </w:r>
      <w:r w:rsidR="00115D03">
        <w:t>T</w:t>
      </w:r>
      <w:r w:rsidRPr="00832440">
        <w:t xml:space="preserve">rustees are also the directors </w:t>
      </w:r>
      <w:r w:rsidRPr="00832440">
        <w:lastRenderedPageBreak/>
        <w:t>of the company, and again in that role their liability is strictly limited</w:t>
      </w:r>
      <w:r w:rsidR="00AF5E67">
        <w:t>,</w:t>
      </w:r>
      <w:r w:rsidRPr="00832440">
        <w:t xml:space="preserve"> as long as they act in the interest of the company and its objects, setting the organisation's strategic direction and scrutinising the actions of </w:t>
      </w:r>
      <w:r w:rsidR="00115D03">
        <w:t>Luton Law Centre’s management</w:t>
      </w:r>
      <w:r w:rsidRPr="00832440">
        <w:t>.</w:t>
      </w:r>
      <w:r w:rsidRPr="00F22C0A">
        <w:t xml:space="preserve"> </w:t>
      </w:r>
    </w:p>
    <w:p w14:paraId="1621E750" w14:textId="1036C6D0" w:rsidR="00B10DFD" w:rsidRDefault="0064740C" w:rsidP="00832440">
      <w:pPr>
        <w:ind w:left="-5"/>
        <w:jc w:val="both"/>
      </w:pPr>
      <w:r>
        <w:t xml:space="preserve">The Board currently comprises </w:t>
      </w:r>
      <w:r w:rsidR="007453EF">
        <w:t>5</w:t>
      </w:r>
      <w:r w:rsidR="00AF5E67">
        <w:t xml:space="preserve"> </w:t>
      </w:r>
      <w:r w:rsidR="001214AA">
        <w:t>T</w:t>
      </w:r>
      <w:r w:rsidR="004206E0">
        <w:t>rustees, but we can have up to 12</w:t>
      </w:r>
      <w:r>
        <w:t xml:space="preserve">. </w:t>
      </w:r>
    </w:p>
    <w:p w14:paraId="2D4BB74E" w14:textId="77777777" w:rsidR="00934ABD" w:rsidRDefault="00934ABD" w:rsidP="00246779">
      <w:pPr>
        <w:pStyle w:val="Heading3"/>
        <w:ind w:left="-5"/>
      </w:pPr>
    </w:p>
    <w:p w14:paraId="5A5AEF93" w14:textId="6F29AFD7" w:rsidR="00246779" w:rsidRPr="00934ABD" w:rsidRDefault="00246779" w:rsidP="00246779">
      <w:pPr>
        <w:pStyle w:val="Heading3"/>
        <w:ind w:left="-5"/>
        <w:rPr>
          <w:sz w:val="32"/>
          <w:szCs w:val="32"/>
        </w:rPr>
      </w:pPr>
      <w:bookmarkStart w:id="7" w:name="_Toc139546133"/>
      <w:r w:rsidRPr="00934ABD">
        <w:rPr>
          <w:sz w:val="32"/>
          <w:szCs w:val="32"/>
        </w:rPr>
        <w:t>Who are we looking for?</w:t>
      </w:r>
      <w:bookmarkEnd w:id="7"/>
    </w:p>
    <w:p w14:paraId="007F3C9D" w14:textId="77777777" w:rsidR="00115D03" w:rsidRPr="00934ABD" w:rsidRDefault="00115D03" w:rsidP="00934ABD">
      <w:pPr>
        <w:jc w:val="both"/>
        <w:rPr>
          <w:rFonts w:asciiTheme="minorHAnsi" w:hAnsiTheme="minorHAnsi" w:cstheme="minorHAnsi"/>
        </w:rPr>
      </w:pPr>
      <w:r w:rsidRPr="00934ABD">
        <w:rPr>
          <w:rFonts w:asciiTheme="minorHAnsi" w:hAnsiTheme="minorHAnsi" w:cstheme="minorHAnsi"/>
        </w:rPr>
        <w:t xml:space="preserve">We are looking for people who believe in what we do and are prepared to help oversee the charitable trust so that we can continue to do it. We need you to bring your expertise, energy and networks to the law centre.  The role isn't glamorous, it's unpaid, and it's sometimes unacknowledged, but it is rewarding in other ways. </w:t>
      </w:r>
    </w:p>
    <w:p w14:paraId="6D62B4EB" w14:textId="2CA353D6" w:rsidR="00115D03" w:rsidRDefault="00115D03" w:rsidP="00934ABD">
      <w:pPr>
        <w:jc w:val="both"/>
        <w:rPr>
          <w:rFonts w:asciiTheme="minorHAnsi" w:hAnsiTheme="minorHAnsi" w:cstheme="minorHAnsi"/>
        </w:rPr>
      </w:pPr>
      <w:r w:rsidRPr="00934ABD">
        <w:rPr>
          <w:rFonts w:asciiTheme="minorHAnsi" w:hAnsiTheme="minorHAnsi" w:cstheme="minorHAnsi"/>
        </w:rPr>
        <w:t xml:space="preserve">We're looking for people prepared to give their time, generally by attending meetings at the Law Centre or on </w:t>
      </w:r>
      <w:r w:rsidR="006022F7">
        <w:rPr>
          <w:rFonts w:asciiTheme="minorHAnsi" w:hAnsiTheme="minorHAnsi" w:cstheme="minorHAnsi"/>
        </w:rPr>
        <w:t>Teams</w:t>
      </w:r>
      <w:r w:rsidRPr="00934ABD">
        <w:rPr>
          <w:rFonts w:asciiTheme="minorHAnsi" w:hAnsiTheme="minorHAnsi" w:cstheme="minorHAnsi"/>
        </w:rPr>
        <w:t xml:space="preserve"> every two months in the evening, and by taking the time to read the papers sent to them in preparation for asking appropriate questions and taking decisions at those meetings. They might need to attend training to support them in their role – perhaps training to help in recruiting staff, or to ensure that the charity is reaching the whole of the local community. Ideally the person should live, work or study in the borough of Luton, although this is not an absolute requirement. </w:t>
      </w:r>
    </w:p>
    <w:p w14:paraId="267F5DBE" w14:textId="77777777" w:rsidR="0084241C" w:rsidRPr="00934ABD" w:rsidRDefault="0084241C" w:rsidP="00934ABD">
      <w:pPr>
        <w:jc w:val="both"/>
        <w:rPr>
          <w:rFonts w:asciiTheme="minorHAnsi" w:hAnsiTheme="minorHAnsi" w:cstheme="minorHAnsi"/>
        </w:rPr>
      </w:pPr>
    </w:p>
    <w:p w14:paraId="0A5EB2EB" w14:textId="6DD9AE9E" w:rsidR="00115D03" w:rsidRPr="00462409" w:rsidRDefault="00115D03" w:rsidP="00934ABD">
      <w:pPr>
        <w:pStyle w:val="Heading3"/>
        <w:ind w:left="-5"/>
        <w:rPr>
          <w:rFonts w:asciiTheme="majorHAnsi" w:hAnsiTheme="majorHAnsi"/>
          <w:b/>
        </w:rPr>
      </w:pPr>
      <w:bookmarkStart w:id="8" w:name="_Toc139546134"/>
      <w:r w:rsidRPr="00934ABD">
        <w:t xml:space="preserve">Main </w:t>
      </w:r>
      <w:r w:rsidR="00934ABD">
        <w:t>a</w:t>
      </w:r>
      <w:r w:rsidRPr="00934ABD">
        <w:t xml:space="preserve">reas of </w:t>
      </w:r>
      <w:r w:rsidR="00934ABD">
        <w:t>e</w:t>
      </w:r>
      <w:r w:rsidRPr="00934ABD">
        <w:t xml:space="preserve">xpertise and </w:t>
      </w:r>
      <w:r w:rsidR="00934ABD">
        <w:t>s</w:t>
      </w:r>
      <w:r w:rsidRPr="00934ABD">
        <w:t>kills we need</w:t>
      </w:r>
      <w:bookmarkEnd w:id="8"/>
    </w:p>
    <w:p w14:paraId="753A4D4F" w14:textId="270B0787" w:rsidR="00115D03" w:rsidRPr="00934ABD" w:rsidRDefault="00FD2773" w:rsidP="00934ABD">
      <w:pPr>
        <w:jc w:val="both"/>
        <w:rPr>
          <w:rFonts w:asciiTheme="minorHAnsi" w:hAnsiTheme="minorHAnsi" w:cstheme="minorHAnsi"/>
        </w:rPr>
      </w:pPr>
      <w:r>
        <w:rPr>
          <w:rFonts w:asciiTheme="minorHAnsi" w:hAnsiTheme="minorHAnsi" w:cstheme="minorHAnsi"/>
        </w:rPr>
        <w:t>S</w:t>
      </w:r>
      <w:r w:rsidR="00115D03" w:rsidRPr="00934ABD">
        <w:rPr>
          <w:rFonts w:asciiTheme="minorHAnsi" w:hAnsiTheme="minorHAnsi" w:cstheme="minorHAnsi"/>
        </w:rPr>
        <w:t>kills and experience in the following areas would help to complement those already present on our Board:</w:t>
      </w:r>
    </w:p>
    <w:p w14:paraId="2BC6A099" w14:textId="77777777" w:rsidR="00115D03" w:rsidRPr="00934ABD" w:rsidRDefault="00115D03" w:rsidP="00934ABD">
      <w:pPr>
        <w:widowControl w:val="0"/>
        <w:numPr>
          <w:ilvl w:val="0"/>
          <w:numId w:val="15"/>
        </w:numPr>
        <w:suppressAutoHyphens/>
        <w:spacing w:after="0" w:line="240" w:lineRule="auto"/>
        <w:jc w:val="both"/>
        <w:rPr>
          <w:rFonts w:asciiTheme="minorHAnsi" w:hAnsiTheme="minorHAnsi" w:cstheme="minorHAnsi"/>
        </w:rPr>
      </w:pPr>
      <w:r w:rsidRPr="00934ABD">
        <w:rPr>
          <w:rFonts w:asciiTheme="minorHAnsi" w:hAnsiTheme="minorHAnsi" w:cstheme="minorHAnsi"/>
        </w:rPr>
        <w:t xml:space="preserve">Fundraising  </w:t>
      </w:r>
    </w:p>
    <w:p w14:paraId="26923040" w14:textId="77777777" w:rsidR="00115D03" w:rsidRPr="00934ABD" w:rsidRDefault="00115D03" w:rsidP="00934ABD">
      <w:pPr>
        <w:widowControl w:val="0"/>
        <w:numPr>
          <w:ilvl w:val="0"/>
          <w:numId w:val="15"/>
        </w:numPr>
        <w:suppressAutoHyphens/>
        <w:spacing w:after="0" w:line="240" w:lineRule="auto"/>
        <w:jc w:val="both"/>
        <w:rPr>
          <w:rFonts w:asciiTheme="minorHAnsi" w:hAnsiTheme="minorHAnsi" w:cstheme="minorHAnsi"/>
        </w:rPr>
      </w:pPr>
      <w:r w:rsidRPr="00934ABD">
        <w:rPr>
          <w:rFonts w:asciiTheme="minorHAnsi" w:hAnsiTheme="minorHAnsi" w:cstheme="minorHAnsi"/>
        </w:rPr>
        <w:t xml:space="preserve">IT &amp; Facilities </w:t>
      </w:r>
    </w:p>
    <w:p w14:paraId="5151C178" w14:textId="77777777" w:rsidR="00115D03" w:rsidRPr="00934ABD" w:rsidRDefault="00115D03" w:rsidP="00934ABD">
      <w:pPr>
        <w:widowControl w:val="0"/>
        <w:numPr>
          <w:ilvl w:val="0"/>
          <w:numId w:val="15"/>
        </w:numPr>
        <w:suppressAutoHyphens/>
        <w:spacing w:after="0" w:line="240" w:lineRule="auto"/>
        <w:jc w:val="both"/>
        <w:rPr>
          <w:rFonts w:asciiTheme="minorHAnsi" w:hAnsiTheme="minorHAnsi" w:cstheme="minorHAnsi"/>
        </w:rPr>
      </w:pPr>
      <w:r w:rsidRPr="00934ABD">
        <w:rPr>
          <w:rFonts w:asciiTheme="minorHAnsi" w:hAnsiTheme="minorHAnsi" w:cstheme="minorHAnsi"/>
        </w:rPr>
        <w:t>Marketing</w:t>
      </w:r>
    </w:p>
    <w:p w14:paraId="4877F79A" w14:textId="77777777" w:rsidR="00115D03" w:rsidRPr="00FD2773" w:rsidRDefault="00115D03" w:rsidP="00934ABD">
      <w:pPr>
        <w:widowControl w:val="0"/>
        <w:numPr>
          <w:ilvl w:val="0"/>
          <w:numId w:val="15"/>
        </w:numPr>
        <w:suppressAutoHyphens/>
        <w:spacing w:after="0" w:line="240" w:lineRule="auto"/>
        <w:jc w:val="both"/>
        <w:rPr>
          <w:rFonts w:asciiTheme="minorHAnsi" w:hAnsiTheme="minorHAnsi" w:cstheme="minorHAnsi"/>
        </w:rPr>
      </w:pPr>
      <w:r w:rsidRPr="00FD2773">
        <w:rPr>
          <w:rFonts w:asciiTheme="minorHAnsi" w:hAnsiTheme="minorHAnsi" w:cstheme="minorHAnsi"/>
        </w:rPr>
        <w:t>Communications</w:t>
      </w:r>
    </w:p>
    <w:p w14:paraId="1E025C8A" w14:textId="272D33A5" w:rsidR="00FD2773" w:rsidRDefault="00FD2773" w:rsidP="00934ABD">
      <w:pPr>
        <w:widowControl w:val="0"/>
        <w:numPr>
          <w:ilvl w:val="0"/>
          <w:numId w:val="15"/>
        </w:numPr>
        <w:suppressAutoHyphens/>
        <w:spacing w:after="0" w:line="240" w:lineRule="auto"/>
        <w:jc w:val="both"/>
        <w:rPr>
          <w:rFonts w:asciiTheme="minorHAnsi" w:hAnsiTheme="minorHAnsi" w:cstheme="minorHAnsi"/>
        </w:rPr>
      </w:pPr>
      <w:r w:rsidRPr="00934ABD">
        <w:rPr>
          <w:rFonts w:asciiTheme="minorHAnsi" w:hAnsiTheme="minorHAnsi" w:cstheme="minorHAnsi"/>
        </w:rPr>
        <w:t>Finance: particularly charity accounting, Legal Aid accounting or both</w:t>
      </w:r>
    </w:p>
    <w:p w14:paraId="595B82E2" w14:textId="77777777" w:rsidR="00D73E00" w:rsidRDefault="00FD2773" w:rsidP="00D73E00">
      <w:pPr>
        <w:widowControl w:val="0"/>
        <w:numPr>
          <w:ilvl w:val="0"/>
          <w:numId w:val="15"/>
        </w:numPr>
        <w:suppressAutoHyphens/>
        <w:spacing w:after="0" w:line="240" w:lineRule="auto"/>
        <w:jc w:val="both"/>
        <w:rPr>
          <w:rFonts w:asciiTheme="minorHAnsi" w:hAnsiTheme="minorHAnsi" w:cstheme="minorHAnsi"/>
        </w:rPr>
      </w:pPr>
      <w:r w:rsidRPr="00934ABD">
        <w:rPr>
          <w:rFonts w:asciiTheme="minorHAnsi" w:hAnsiTheme="minorHAnsi" w:cstheme="minorHAnsi"/>
        </w:rPr>
        <w:t>Human Resources</w:t>
      </w:r>
    </w:p>
    <w:p w14:paraId="714E9A9D" w14:textId="2872DB80" w:rsidR="00D73E00" w:rsidRDefault="00D73E00" w:rsidP="00D73E00">
      <w:pPr>
        <w:widowControl w:val="0"/>
        <w:numPr>
          <w:ilvl w:val="0"/>
          <w:numId w:val="15"/>
        </w:numPr>
        <w:suppressAutoHyphens/>
        <w:spacing w:after="0" w:line="240" w:lineRule="auto"/>
        <w:jc w:val="both"/>
        <w:rPr>
          <w:rFonts w:asciiTheme="minorHAnsi" w:hAnsiTheme="minorHAnsi" w:cstheme="minorHAnsi"/>
        </w:rPr>
      </w:pPr>
      <w:r w:rsidRPr="00FD2773">
        <w:rPr>
          <w:rFonts w:asciiTheme="minorHAnsi" w:hAnsiTheme="minorHAnsi" w:cstheme="minorHAnsi"/>
        </w:rPr>
        <w:t>Law: solicitors, barristers or legal executives with an understanding of Legal Aid</w:t>
      </w:r>
    </w:p>
    <w:p w14:paraId="5BE63497" w14:textId="77777777" w:rsidR="00FD2773" w:rsidRPr="00FD2773" w:rsidRDefault="00FD2773" w:rsidP="00D73E00">
      <w:pPr>
        <w:widowControl w:val="0"/>
        <w:suppressAutoHyphens/>
        <w:spacing w:after="0" w:line="240" w:lineRule="auto"/>
        <w:ind w:left="360" w:firstLine="0"/>
        <w:jc w:val="both"/>
        <w:rPr>
          <w:rFonts w:asciiTheme="minorHAnsi" w:hAnsiTheme="minorHAnsi" w:cstheme="minorHAnsi"/>
        </w:rPr>
      </w:pPr>
    </w:p>
    <w:p w14:paraId="382E6111" w14:textId="77777777" w:rsidR="00934ABD" w:rsidRDefault="00934ABD" w:rsidP="00934ABD">
      <w:pPr>
        <w:pStyle w:val="Heading3"/>
        <w:ind w:left="-5"/>
        <w:jc w:val="both"/>
        <w:rPr>
          <w:rFonts w:asciiTheme="minorHAnsi" w:hAnsiTheme="minorHAnsi" w:cstheme="minorHAnsi"/>
        </w:rPr>
      </w:pPr>
    </w:p>
    <w:p w14:paraId="4C5AFA42" w14:textId="35C5637B" w:rsidR="00115D03" w:rsidRPr="00934ABD" w:rsidRDefault="00115D03" w:rsidP="00934ABD">
      <w:pPr>
        <w:pStyle w:val="Heading3"/>
        <w:ind w:left="-5"/>
        <w:jc w:val="both"/>
        <w:rPr>
          <w:rFonts w:asciiTheme="minorHAnsi" w:hAnsiTheme="minorHAnsi" w:cstheme="minorHAnsi"/>
          <w:sz w:val="32"/>
          <w:szCs w:val="32"/>
        </w:rPr>
      </w:pPr>
      <w:bookmarkStart w:id="9" w:name="_Toc139546135"/>
      <w:r w:rsidRPr="00934ABD">
        <w:rPr>
          <w:rFonts w:asciiTheme="minorHAnsi" w:hAnsiTheme="minorHAnsi" w:cstheme="minorHAnsi"/>
          <w:sz w:val="32"/>
          <w:szCs w:val="32"/>
        </w:rPr>
        <w:t>What is in it for you</w:t>
      </w:r>
      <w:r w:rsidR="00934ABD" w:rsidRPr="00934ABD">
        <w:rPr>
          <w:rFonts w:asciiTheme="minorHAnsi" w:hAnsiTheme="minorHAnsi" w:cstheme="minorHAnsi"/>
          <w:sz w:val="32"/>
          <w:szCs w:val="32"/>
        </w:rPr>
        <w:t>?</w:t>
      </w:r>
      <w:bookmarkEnd w:id="9"/>
    </w:p>
    <w:p w14:paraId="79C470D5" w14:textId="77777777" w:rsidR="00115D03" w:rsidRPr="007D3D11" w:rsidRDefault="00115D03" w:rsidP="00934ABD">
      <w:pPr>
        <w:jc w:val="both"/>
        <w:rPr>
          <w:rFonts w:asciiTheme="minorHAnsi" w:hAnsiTheme="minorHAnsi" w:cstheme="minorHAnsi"/>
        </w:rPr>
      </w:pPr>
      <w:r w:rsidRPr="007D3D11">
        <w:rPr>
          <w:rFonts w:asciiTheme="minorHAnsi" w:hAnsiTheme="minorHAnsi" w:cstheme="minorHAnsi"/>
        </w:rPr>
        <w:t>You get the satisfaction of giving something to people who need your help, and to seeing the help you give result in things that most of us take for granted, like having enough food to eat, a safe, warm place to sleep, and protection from violence.</w:t>
      </w:r>
    </w:p>
    <w:p w14:paraId="5514CDF7" w14:textId="77777777" w:rsidR="00115D03" w:rsidRPr="007D3D11" w:rsidRDefault="00115D03" w:rsidP="00934ABD">
      <w:pPr>
        <w:jc w:val="both"/>
        <w:rPr>
          <w:rFonts w:asciiTheme="minorHAnsi" w:hAnsiTheme="minorHAnsi" w:cstheme="minorHAnsi"/>
        </w:rPr>
      </w:pPr>
      <w:r w:rsidRPr="007D3D11">
        <w:rPr>
          <w:rFonts w:asciiTheme="minorHAnsi" w:hAnsiTheme="minorHAnsi" w:cstheme="minorHAnsi"/>
        </w:rPr>
        <w:t>You will get to challenge yourself by switching your brain from what you do during the day to something different, whether that's from the for-profit to the not-for-profit world, from a place where you carry out the decisions to one in which you make the decisions, or from a role in which it is up to you to deliver results to one in which it is up to you to help someone else deliver them.</w:t>
      </w:r>
    </w:p>
    <w:p w14:paraId="7ECA5E72" w14:textId="436FCC7F" w:rsidR="00115D03" w:rsidRDefault="00115D03" w:rsidP="00934ABD">
      <w:pPr>
        <w:jc w:val="both"/>
        <w:rPr>
          <w:rFonts w:asciiTheme="minorHAnsi" w:hAnsiTheme="minorHAnsi" w:cstheme="minorHAnsi"/>
        </w:rPr>
      </w:pPr>
      <w:r w:rsidRPr="007D3D11">
        <w:rPr>
          <w:rFonts w:asciiTheme="minorHAnsi" w:hAnsiTheme="minorHAnsi" w:cstheme="minorHAnsi"/>
        </w:rPr>
        <w:t xml:space="preserve">We will arrange for you to meet our Chair and </w:t>
      </w:r>
      <w:r w:rsidRPr="00FD2773">
        <w:rPr>
          <w:rFonts w:asciiTheme="minorHAnsi" w:hAnsiTheme="minorHAnsi" w:cstheme="minorHAnsi"/>
        </w:rPr>
        <w:t>Centre Director before you decide to join us. We will provide an induction, including an overview of our organisation and the responsibilities of the role</w:t>
      </w:r>
      <w:r w:rsidR="00117A22">
        <w:rPr>
          <w:rFonts w:asciiTheme="minorHAnsi" w:hAnsiTheme="minorHAnsi" w:cstheme="minorHAnsi"/>
        </w:rPr>
        <w:t>.</w:t>
      </w:r>
    </w:p>
    <w:p w14:paraId="6E82320B" w14:textId="77777777" w:rsidR="00117A22" w:rsidRDefault="00117A22" w:rsidP="00934ABD">
      <w:pPr>
        <w:jc w:val="both"/>
        <w:rPr>
          <w:rFonts w:asciiTheme="minorHAnsi" w:hAnsiTheme="minorHAnsi" w:cstheme="minorHAnsi"/>
        </w:rPr>
      </w:pPr>
    </w:p>
    <w:p w14:paraId="15B71C63" w14:textId="77777777" w:rsidR="00117A22" w:rsidRPr="007D3D11" w:rsidRDefault="00117A22" w:rsidP="00934ABD">
      <w:pPr>
        <w:jc w:val="both"/>
        <w:rPr>
          <w:rFonts w:asciiTheme="minorHAnsi" w:hAnsiTheme="minorHAnsi" w:cstheme="minorHAnsi"/>
        </w:rPr>
      </w:pPr>
    </w:p>
    <w:p w14:paraId="132E3B94" w14:textId="67C9BB1C" w:rsidR="00934ABD" w:rsidRPr="00934ABD" w:rsidRDefault="00934ABD" w:rsidP="00934ABD">
      <w:pPr>
        <w:pStyle w:val="Heading3"/>
        <w:ind w:left="-5"/>
        <w:jc w:val="both"/>
        <w:rPr>
          <w:rFonts w:asciiTheme="minorHAnsi" w:hAnsiTheme="minorHAnsi" w:cstheme="minorHAnsi"/>
        </w:rPr>
      </w:pPr>
      <w:bookmarkStart w:id="10" w:name="_Toc139546136"/>
      <w:r w:rsidRPr="00934ABD">
        <w:rPr>
          <w:rFonts w:asciiTheme="minorHAnsi" w:hAnsiTheme="minorHAnsi" w:cstheme="minorHAnsi"/>
          <w:sz w:val="32"/>
          <w:szCs w:val="32"/>
        </w:rPr>
        <w:lastRenderedPageBreak/>
        <w:t>How you can help us</w:t>
      </w:r>
      <w:bookmarkEnd w:id="10"/>
    </w:p>
    <w:p w14:paraId="1AFFB4D1" w14:textId="16A7DAFC" w:rsidR="00117A22" w:rsidRDefault="00934ABD" w:rsidP="00117A22">
      <w:pPr>
        <w:rPr>
          <w:rFonts w:asciiTheme="minorHAnsi" w:hAnsiTheme="minorHAnsi" w:cstheme="minorHAnsi"/>
        </w:rPr>
      </w:pPr>
      <w:r w:rsidRPr="00934ABD">
        <w:rPr>
          <w:rFonts w:asciiTheme="minorHAnsi" w:hAnsiTheme="minorHAnsi" w:cstheme="minorHAnsi"/>
        </w:rPr>
        <w:t>Many of these of these areas are interlinked and overlap</w:t>
      </w:r>
      <w:r w:rsidR="00361581">
        <w:rPr>
          <w:rFonts w:asciiTheme="minorHAnsi" w:hAnsiTheme="minorHAnsi" w:cstheme="minorHAnsi"/>
        </w:rPr>
        <w:t>:</w:t>
      </w:r>
    </w:p>
    <w:p w14:paraId="0FD9FCF0" w14:textId="77777777" w:rsidR="00246779" w:rsidRPr="00A456CD" w:rsidRDefault="00246779" w:rsidP="0003798F">
      <w:pPr>
        <w:pStyle w:val="ListParagraph"/>
        <w:spacing w:after="26"/>
        <w:ind w:firstLine="0"/>
        <w:jc w:val="both"/>
        <w:rPr>
          <w:rFonts w:asciiTheme="minorHAnsi" w:hAnsiTheme="minorHAnsi" w:cstheme="minorHAnsi"/>
        </w:rPr>
      </w:pPr>
    </w:p>
    <w:p w14:paraId="131FCCBC" w14:textId="1B698023" w:rsidR="00CB4248" w:rsidRPr="007B7814" w:rsidRDefault="00FE5C60" w:rsidP="00D73E00">
      <w:pPr>
        <w:pStyle w:val="Heading2"/>
        <w:numPr>
          <w:ilvl w:val="0"/>
          <w:numId w:val="14"/>
        </w:numPr>
        <w:jc w:val="both"/>
        <w:rPr>
          <w:rFonts w:asciiTheme="minorHAnsi" w:hAnsiTheme="minorHAnsi" w:cstheme="minorHAnsi"/>
          <w:color w:val="4472C4" w:themeColor="accent1"/>
          <w:sz w:val="22"/>
        </w:rPr>
      </w:pPr>
      <w:bookmarkStart w:id="11" w:name="_Toc139545775"/>
      <w:bookmarkStart w:id="12" w:name="_Toc139546137"/>
      <w:r w:rsidRPr="00302657">
        <w:rPr>
          <w:rFonts w:asciiTheme="minorHAnsi" w:hAnsiTheme="minorHAnsi" w:cstheme="minorHAnsi"/>
          <w:color w:val="2F5496" w:themeColor="accent1" w:themeShade="BF"/>
          <w:sz w:val="26"/>
          <w:szCs w:val="26"/>
        </w:rPr>
        <w:t>Fund</w:t>
      </w:r>
      <w:r w:rsidR="007B7814" w:rsidRPr="00302657">
        <w:rPr>
          <w:rFonts w:asciiTheme="minorHAnsi" w:hAnsiTheme="minorHAnsi" w:cstheme="minorHAnsi"/>
          <w:color w:val="2F5496" w:themeColor="accent1" w:themeShade="BF"/>
          <w:sz w:val="26"/>
          <w:szCs w:val="26"/>
        </w:rPr>
        <w:t>raising</w:t>
      </w:r>
      <w:r w:rsidR="00302657">
        <w:rPr>
          <w:rFonts w:asciiTheme="minorHAnsi" w:hAnsiTheme="minorHAnsi" w:cstheme="minorHAnsi"/>
          <w:color w:val="4472C4" w:themeColor="accent1"/>
          <w:sz w:val="26"/>
          <w:szCs w:val="26"/>
        </w:rPr>
        <w:t xml:space="preserve"> </w:t>
      </w:r>
      <w:r w:rsidR="009E1570">
        <w:rPr>
          <w:rFonts w:asciiTheme="minorHAnsi" w:hAnsiTheme="minorHAnsi" w:cstheme="minorHAnsi"/>
          <w:color w:val="auto"/>
          <w:sz w:val="26"/>
          <w:szCs w:val="26"/>
        </w:rPr>
        <w:t>–</w:t>
      </w:r>
      <w:r w:rsidR="00302657">
        <w:rPr>
          <w:rFonts w:asciiTheme="minorHAnsi" w:hAnsiTheme="minorHAnsi" w:cstheme="minorHAnsi"/>
          <w:color w:val="auto"/>
          <w:sz w:val="26"/>
          <w:szCs w:val="26"/>
        </w:rPr>
        <w:t xml:space="preserve"> </w:t>
      </w:r>
      <w:r w:rsidR="009E1570">
        <w:rPr>
          <w:rFonts w:asciiTheme="minorHAnsi" w:hAnsiTheme="minorHAnsi" w:cstheme="minorHAnsi"/>
          <w:color w:val="auto"/>
          <w:sz w:val="22"/>
        </w:rPr>
        <w:t xml:space="preserve">As well </w:t>
      </w:r>
      <w:r w:rsidR="003B4C87">
        <w:rPr>
          <w:rFonts w:asciiTheme="minorHAnsi" w:hAnsiTheme="minorHAnsi" w:cstheme="minorHAnsi"/>
          <w:color w:val="auto"/>
          <w:sz w:val="22"/>
        </w:rPr>
        <w:t xml:space="preserve">as attracting main grants, we are looking to </w:t>
      </w:r>
      <w:r w:rsidR="00CB2611">
        <w:rPr>
          <w:rFonts w:asciiTheme="minorHAnsi" w:hAnsiTheme="minorHAnsi" w:cstheme="minorHAnsi"/>
          <w:color w:val="auto"/>
          <w:sz w:val="22"/>
        </w:rPr>
        <w:t xml:space="preserve">generate and </w:t>
      </w:r>
      <w:r w:rsidR="00B454F5">
        <w:rPr>
          <w:rFonts w:asciiTheme="minorHAnsi" w:hAnsiTheme="minorHAnsi" w:cstheme="minorHAnsi"/>
          <w:color w:val="auto"/>
          <w:sz w:val="22"/>
        </w:rPr>
        <w:t>attract more general donations and giving.</w:t>
      </w:r>
    </w:p>
    <w:p w14:paraId="3B26B2CF" w14:textId="77777777" w:rsidR="00CB4248" w:rsidRPr="00CB4248" w:rsidRDefault="00CB4248" w:rsidP="00B454F5">
      <w:pPr>
        <w:pStyle w:val="Heading2"/>
        <w:ind w:left="720" w:firstLine="0"/>
        <w:jc w:val="both"/>
        <w:rPr>
          <w:rFonts w:asciiTheme="minorHAnsi" w:hAnsiTheme="minorHAnsi" w:cstheme="minorHAnsi"/>
          <w:color w:val="auto"/>
          <w:sz w:val="22"/>
        </w:rPr>
      </w:pPr>
    </w:p>
    <w:p w14:paraId="5D21DC2B" w14:textId="47E6E68B" w:rsidR="001C46DC" w:rsidRDefault="00837A3F" w:rsidP="00D73E00">
      <w:pPr>
        <w:pStyle w:val="Heading2"/>
        <w:numPr>
          <w:ilvl w:val="0"/>
          <w:numId w:val="14"/>
        </w:numPr>
        <w:jc w:val="both"/>
        <w:rPr>
          <w:rFonts w:asciiTheme="minorHAnsi" w:hAnsiTheme="minorHAnsi" w:cstheme="minorHAnsi"/>
          <w:color w:val="auto"/>
          <w:sz w:val="22"/>
        </w:rPr>
      </w:pPr>
      <w:r w:rsidRPr="00A84640">
        <w:rPr>
          <w:rFonts w:asciiTheme="minorHAnsi" w:hAnsiTheme="minorHAnsi" w:cstheme="minorHAnsi"/>
          <w:sz w:val="26"/>
          <w:szCs w:val="26"/>
        </w:rPr>
        <w:t>IT &amp; Facilities –</w:t>
      </w:r>
      <w:r w:rsidRPr="00A84640">
        <w:rPr>
          <w:rFonts w:asciiTheme="majorHAnsi" w:hAnsiTheme="majorHAnsi"/>
          <w:sz w:val="22"/>
        </w:rPr>
        <w:t xml:space="preserve"> </w:t>
      </w:r>
      <w:r w:rsidRPr="00A84640">
        <w:rPr>
          <w:rFonts w:asciiTheme="minorHAnsi" w:hAnsiTheme="minorHAnsi" w:cstheme="minorHAnsi"/>
          <w:color w:val="auto"/>
          <w:sz w:val="22"/>
        </w:rPr>
        <w:t>Our office space is limited and we are considering a relocation.</w:t>
      </w:r>
      <w:r w:rsidR="001C46DC">
        <w:rPr>
          <w:rFonts w:asciiTheme="minorHAnsi" w:hAnsiTheme="minorHAnsi" w:cstheme="minorHAnsi"/>
          <w:color w:val="auto"/>
          <w:sz w:val="22"/>
        </w:rPr>
        <w:t xml:space="preserve"> Our IT is cloud based</w:t>
      </w:r>
      <w:r w:rsidR="002D4984">
        <w:rPr>
          <w:rFonts w:asciiTheme="minorHAnsi" w:hAnsiTheme="minorHAnsi" w:cstheme="minorHAnsi"/>
          <w:color w:val="auto"/>
          <w:sz w:val="22"/>
        </w:rPr>
        <w:t xml:space="preserve">. </w:t>
      </w:r>
      <w:r w:rsidR="00531B0F">
        <w:rPr>
          <w:rFonts w:asciiTheme="minorHAnsi" w:hAnsiTheme="minorHAnsi" w:cstheme="minorHAnsi"/>
          <w:color w:val="auto"/>
          <w:sz w:val="22"/>
        </w:rPr>
        <w:t>We are in the process of developing better methods of capturing and using data and work-flows</w:t>
      </w:r>
      <w:r w:rsidR="00AD56E2">
        <w:rPr>
          <w:rFonts w:asciiTheme="minorHAnsi" w:hAnsiTheme="minorHAnsi" w:cstheme="minorHAnsi"/>
          <w:color w:val="auto"/>
          <w:sz w:val="22"/>
        </w:rPr>
        <w:t>. All other expenditure on equipment and services</w:t>
      </w:r>
      <w:r w:rsidR="00B56022">
        <w:rPr>
          <w:rFonts w:asciiTheme="minorHAnsi" w:hAnsiTheme="minorHAnsi" w:cstheme="minorHAnsi"/>
          <w:color w:val="auto"/>
          <w:sz w:val="22"/>
        </w:rPr>
        <w:t xml:space="preserve">, such as book </w:t>
      </w:r>
      <w:r w:rsidR="00D87960">
        <w:rPr>
          <w:rFonts w:asciiTheme="minorHAnsi" w:hAnsiTheme="minorHAnsi" w:cstheme="minorHAnsi"/>
          <w:color w:val="auto"/>
          <w:sz w:val="22"/>
        </w:rPr>
        <w:t xml:space="preserve">keeping, is regularly reviewed, to ensure we are getting the best deals. </w:t>
      </w:r>
    </w:p>
    <w:p w14:paraId="19A8E596" w14:textId="77777777" w:rsidR="009E1570" w:rsidRPr="009E1570" w:rsidRDefault="009E1570" w:rsidP="009E1570">
      <w:pPr>
        <w:pStyle w:val="Heading2"/>
        <w:ind w:left="720" w:firstLine="0"/>
        <w:jc w:val="both"/>
        <w:rPr>
          <w:color w:val="auto"/>
          <w:sz w:val="22"/>
        </w:rPr>
      </w:pPr>
      <w:bookmarkStart w:id="13" w:name="_Toc139545776"/>
      <w:bookmarkStart w:id="14" w:name="_Toc139546138"/>
      <w:bookmarkEnd w:id="11"/>
      <w:bookmarkEnd w:id="12"/>
    </w:p>
    <w:p w14:paraId="1B4B5D89" w14:textId="562F4572" w:rsidR="00246779" w:rsidRDefault="00ED18CC" w:rsidP="00246779">
      <w:pPr>
        <w:pStyle w:val="Heading2"/>
        <w:numPr>
          <w:ilvl w:val="0"/>
          <w:numId w:val="14"/>
        </w:numPr>
        <w:jc w:val="both"/>
        <w:rPr>
          <w:color w:val="auto"/>
          <w:sz w:val="22"/>
        </w:rPr>
      </w:pPr>
      <w:r w:rsidRPr="00934ABD">
        <w:rPr>
          <w:rFonts w:asciiTheme="minorHAnsi" w:hAnsiTheme="minorHAnsi" w:cstheme="minorHAnsi"/>
          <w:sz w:val="26"/>
          <w:szCs w:val="26"/>
        </w:rPr>
        <w:t>Marketing</w:t>
      </w:r>
      <w:r w:rsidR="00246779" w:rsidRPr="00246779">
        <w:rPr>
          <w:b/>
          <w:color w:val="auto"/>
          <w:sz w:val="22"/>
        </w:rPr>
        <w:t xml:space="preserve"> -</w:t>
      </w:r>
      <w:r w:rsidR="00246779">
        <w:rPr>
          <w:b/>
          <w:color w:val="auto"/>
          <w:sz w:val="22"/>
        </w:rPr>
        <w:t xml:space="preserve"> </w:t>
      </w:r>
      <w:r w:rsidRPr="00246779">
        <w:rPr>
          <w:color w:val="auto"/>
          <w:sz w:val="22"/>
        </w:rPr>
        <w:t>We need to get the message out about what we do and what we can help with.  We have a catchment area of</w:t>
      </w:r>
      <w:r w:rsidR="003706D8">
        <w:rPr>
          <w:color w:val="auto"/>
          <w:sz w:val="22"/>
        </w:rPr>
        <w:t xml:space="preserve"> 670,000 </w:t>
      </w:r>
      <w:r w:rsidR="00361581">
        <w:rPr>
          <w:color w:val="auto"/>
          <w:sz w:val="22"/>
        </w:rPr>
        <w:t>p</w:t>
      </w:r>
      <w:r w:rsidRPr="00246779">
        <w:rPr>
          <w:color w:val="auto"/>
          <w:sz w:val="22"/>
        </w:rPr>
        <w:t xml:space="preserve">eople.  It is a challenge for the </w:t>
      </w:r>
      <w:r w:rsidR="00ED44D8">
        <w:rPr>
          <w:color w:val="auto"/>
          <w:sz w:val="22"/>
        </w:rPr>
        <w:t>c</w:t>
      </w:r>
      <w:r w:rsidR="008720F8" w:rsidRPr="00837A3F">
        <w:rPr>
          <w:color w:val="auto"/>
          <w:sz w:val="22"/>
        </w:rPr>
        <w:t>entre director</w:t>
      </w:r>
      <w:r w:rsidRPr="00246779">
        <w:rPr>
          <w:color w:val="auto"/>
          <w:sz w:val="22"/>
        </w:rPr>
        <w:t xml:space="preserve"> to cover this area and to </w:t>
      </w:r>
      <w:r w:rsidR="001214AA">
        <w:rPr>
          <w:color w:val="auto"/>
          <w:sz w:val="22"/>
        </w:rPr>
        <w:t>maintain</w:t>
      </w:r>
      <w:r w:rsidR="001214AA" w:rsidRPr="00246779">
        <w:rPr>
          <w:color w:val="auto"/>
          <w:sz w:val="22"/>
        </w:rPr>
        <w:t xml:space="preserve"> </w:t>
      </w:r>
      <w:r w:rsidRPr="00246779">
        <w:rPr>
          <w:color w:val="auto"/>
          <w:sz w:val="22"/>
        </w:rPr>
        <w:t xml:space="preserve">contacts in </w:t>
      </w:r>
      <w:r w:rsidR="00361581">
        <w:rPr>
          <w:color w:val="auto"/>
          <w:sz w:val="22"/>
        </w:rPr>
        <w:t>Luton and Bedfordshire</w:t>
      </w:r>
      <w:r w:rsidRPr="00246779">
        <w:rPr>
          <w:color w:val="auto"/>
          <w:sz w:val="22"/>
        </w:rPr>
        <w:t xml:space="preserve">.  We are looking for people to help act as ambassadors of the law centre alongside the management team.  We are looking to further develop our website, leaflets, </w:t>
      </w:r>
      <w:r w:rsidR="00ED44D8">
        <w:rPr>
          <w:color w:val="auto"/>
          <w:sz w:val="22"/>
        </w:rPr>
        <w:t>social media</w:t>
      </w:r>
      <w:r w:rsidRPr="00246779">
        <w:rPr>
          <w:color w:val="auto"/>
          <w:sz w:val="22"/>
        </w:rPr>
        <w:t xml:space="preserve"> and marketing materials.</w:t>
      </w:r>
      <w:bookmarkEnd w:id="13"/>
      <w:bookmarkEnd w:id="14"/>
      <w:r w:rsidRPr="00246779">
        <w:rPr>
          <w:color w:val="auto"/>
          <w:sz w:val="22"/>
        </w:rPr>
        <w:t xml:space="preserve"> </w:t>
      </w:r>
    </w:p>
    <w:p w14:paraId="1BD7926C" w14:textId="38C93D8F" w:rsidR="00ED18CC" w:rsidRPr="00246779" w:rsidRDefault="00ED18CC" w:rsidP="00246779">
      <w:pPr>
        <w:pStyle w:val="Heading2"/>
        <w:ind w:left="720" w:firstLine="0"/>
        <w:jc w:val="both"/>
        <w:rPr>
          <w:color w:val="auto"/>
          <w:sz w:val="22"/>
        </w:rPr>
      </w:pPr>
      <w:r w:rsidRPr="00246779">
        <w:rPr>
          <w:color w:val="auto"/>
          <w:sz w:val="22"/>
        </w:rPr>
        <w:t xml:space="preserve"> </w:t>
      </w:r>
    </w:p>
    <w:p w14:paraId="70BA07AA" w14:textId="66B14FDD" w:rsidR="00E251AF" w:rsidRDefault="00E251AF" w:rsidP="00D73E00">
      <w:pPr>
        <w:pStyle w:val="Heading2"/>
        <w:numPr>
          <w:ilvl w:val="0"/>
          <w:numId w:val="14"/>
        </w:numPr>
        <w:ind w:left="714" w:hanging="357"/>
        <w:jc w:val="both"/>
        <w:rPr>
          <w:rFonts w:asciiTheme="minorHAnsi" w:hAnsiTheme="minorHAnsi" w:cstheme="minorHAnsi"/>
          <w:color w:val="auto"/>
          <w:sz w:val="22"/>
        </w:rPr>
      </w:pPr>
      <w:bookmarkStart w:id="15" w:name="_Toc139545777"/>
      <w:bookmarkStart w:id="16" w:name="_Toc139546139"/>
      <w:r w:rsidRPr="00934ABD">
        <w:rPr>
          <w:rFonts w:asciiTheme="minorHAnsi" w:hAnsiTheme="minorHAnsi" w:cstheme="minorHAnsi"/>
          <w:sz w:val="26"/>
          <w:szCs w:val="26"/>
        </w:rPr>
        <w:t>Communications</w:t>
      </w:r>
      <w:r w:rsidR="00246779" w:rsidRPr="00246779">
        <w:rPr>
          <w:b/>
          <w:color w:val="auto"/>
          <w:sz w:val="22"/>
        </w:rPr>
        <w:t xml:space="preserve"> - </w:t>
      </w:r>
      <w:r w:rsidRPr="00246779">
        <w:rPr>
          <w:rFonts w:asciiTheme="minorHAnsi" w:hAnsiTheme="minorHAnsi" w:cstheme="minorHAnsi"/>
          <w:color w:val="auto"/>
          <w:sz w:val="22"/>
        </w:rPr>
        <w:t>We get many good results for services users and we are looking at ways in which we can better capture, develop and communicate the impact that we have on people that use our services.</w:t>
      </w:r>
      <w:bookmarkEnd w:id="15"/>
      <w:bookmarkEnd w:id="16"/>
    </w:p>
    <w:p w14:paraId="3B51B0F8" w14:textId="54620515" w:rsidR="00D73E00" w:rsidRDefault="00D73E00" w:rsidP="00D73E00"/>
    <w:p w14:paraId="3DA3E16E" w14:textId="29B126B0" w:rsidR="00D73E00" w:rsidRDefault="00D73E00" w:rsidP="00D73E00">
      <w:pPr>
        <w:pStyle w:val="ListParagraph"/>
        <w:numPr>
          <w:ilvl w:val="0"/>
          <w:numId w:val="14"/>
        </w:numPr>
        <w:spacing w:after="28"/>
        <w:jc w:val="both"/>
        <w:rPr>
          <w:rFonts w:asciiTheme="minorHAnsi" w:hAnsiTheme="minorHAnsi" w:cstheme="minorHAnsi"/>
          <w:color w:val="222222"/>
        </w:rPr>
      </w:pPr>
      <w:r w:rsidRPr="00934ABD">
        <w:rPr>
          <w:rFonts w:asciiTheme="minorHAnsi" w:hAnsiTheme="minorHAnsi" w:cstheme="minorHAnsi"/>
          <w:color w:val="2F5496"/>
          <w:sz w:val="26"/>
          <w:szCs w:val="26"/>
        </w:rPr>
        <w:t xml:space="preserve">Finance </w:t>
      </w:r>
      <w:r>
        <w:rPr>
          <w:b/>
          <w:bCs/>
        </w:rPr>
        <w:t xml:space="preserve">- </w:t>
      </w:r>
      <w:r w:rsidRPr="00246779">
        <w:rPr>
          <w:rFonts w:asciiTheme="minorHAnsi" w:hAnsiTheme="minorHAnsi" w:cstheme="minorHAnsi"/>
        </w:rPr>
        <w:t>We are looking for trustees with a financial background, particularly charity accounting, Legal Aid accounting or both</w:t>
      </w:r>
      <w:r>
        <w:rPr>
          <w:rFonts w:asciiTheme="minorHAnsi" w:hAnsiTheme="minorHAnsi" w:cstheme="minorHAnsi"/>
        </w:rPr>
        <w:t xml:space="preserve"> to support our </w:t>
      </w:r>
      <w:r w:rsidR="00B50AE5">
        <w:rPr>
          <w:rFonts w:asciiTheme="minorHAnsi" w:hAnsiTheme="minorHAnsi" w:cstheme="minorHAnsi"/>
        </w:rPr>
        <w:t>tr</w:t>
      </w:r>
      <w:r w:rsidR="00D1794E">
        <w:rPr>
          <w:rFonts w:asciiTheme="minorHAnsi" w:hAnsiTheme="minorHAnsi" w:cstheme="minorHAnsi"/>
        </w:rPr>
        <w:t xml:space="preserve">ustee </w:t>
      </w:r>
      <w:r>
        <w:rPr>
          <w:rFonts w:asciiTheme="minorHAnsi" w:hAnsiTheme="minorHAnsi" w:cstheme="minorHAnsi"/>
        </w:rPr>
        <w:t>is a qualified accountant and a finance transformation specialist</w:t>
      </w:r>
      <w:r w:rsidRPr="00246779">
        <w:rPr>
          <w:rFonts w:asciiTheme="minorHAnsi" w:hAnsiTheme="minorHAnsi" w:cstheme="minorHAnsi"/>
        </w:rPr>
        <w:t xml:space="preserve">. </w:t>
      </w:r>
      <w:r w:rsidRPr="00246779">
        <w:rPr>
          <w:rFonts w:asciiTheme="minorHAnsi" w:hAnsiTheme="minorHAnsi" w:cstheme="minorHAnsi"/>
          <w:color w:val="222222"/>
        </w:rPr>
        <w:t>The effects of austerity and cuts to legal aid have meant that the law centre has had to operate for a number of years within an extremely tight financial environment. This will only be compounded by the reduction in funding to Luton Law Centre from Luton Airport.</w:t>
      </w:r>
    </w:p>
    <w:p w14:paraId="41DF7255" w14:textId="77777777" w:rsidR="00D73E00" w:rsidRPr="00D73E00" w:rsidRDefault="00D73E00" w:rsidP="00D73E00">
      <w:pPr>
        <w:pStyle w:val="ListParagraph"/>
        <w:rPr>
          <w:rFonts w:asciiTheme="minorHAnsi" w:hAnsiTheme="minorHAnsi" w:cstheme="minorHAnsi"/>
          <w:color w:val="222222"/>
        </w:rPr>
      </w:pPr>
    </w:p>
    <w:p w14:paraId="4F69CB86" w14:textId="58A96459" w:rsidR="00D73E00" w:rsidRPr="0042285F" w:rsidRDefault="00D73E00" w:rsidP="00D73E00">
      <w:pPr>
        <w:pStyle w:val="ListParagraph"/>
        <w:numPr>
          <w:ilvl w:val="0"/>
          <w:numId w:val="14"/>
        </w:numPr>
        <w:spacing w:after="28"/>
        <w:jc w:val="both"/>
      </w:pPr>
      <w:r w:rsidRPr="00D73E00">
        <w:rPr>
          <w:rFonts w:asciiTheme="minorHAnsi" w:hAnsiTheme="minorHAnsi" w:cstheme="minorHAnsi"/>
          <w:color w:val="2F5496"/>
          <w:sz w:val="26"/>
          <w:szCs w:val="26"/>
        </w:rPr>
        <w:t xml:space="preserve">Human Resources </w:t>
      </w:r>
      <w:r w:rsidRPr="00D73E00">
        <w:rPr>
          <w:rFonts w:asciiTheme="minorHAnsi" w:hAnsiTheme="minorHAnsi" w:cstheme="minorHAnsi"/>
          <w:color w:val="auto"/>
        </w:rPr>
        <w:t>– We are looking for trustees with a HR background</w:t>
      </w:r>
      <w:r w:rsidR="00ED44D8">
        <w:rPr>
          <w:rFonts w:asciiTheme="minorHAnsi" w:hAnsiTheme="minorHAnsi" w:cstheme="minorHAnsi"/>
          <w:color w:val="auto"/>
        </w:rPr>
        <w:t xml:space="preserve">. </w:t>
      </w:r>
      <w:r w:rsidRPr="00D73E00">
        <w:rPr>
          <w:rFonts w:asciiTheme="minorHAnsi" w:hAnsiTheme="minorHAnsi" w:cstheme="minorHAnsi"/>
        </w:rPr>
        <w:t>We want to look at better ways of developing, rewarding, recognising and ret</w:t>
      </w:r>
      <w:r>
        <w:rPr>
          <w:rFonts w:asciiTheme="minorHAnsi" w:hAnsiTheme="minorHAnsi" w:cstheme="minorHAnsi"/>
        </w:rPr>
        <w:t>ai</w:t>
      </w:r>
      <w:r w:rsidRPr="00D73E00">
        <w:rPr>
          <w:rFonts w:asciiTheme="minorHAnsi" w:hAnsiTheme="minorHAnsi" w:cstheme="minorHAnsi"/>
        </w:rPr>
        <w:t xml:space="preserve">ning staff in an environment where pay and conditions has not kept up with the public and private sector.  There is a relatively new task of keeping the law centre connected as </w:t>
      </w:r>
      <w:r w:rsidR="00A45811">
        <w:rPr>
          <w:rFonts w:asciiTheme="minorHAnsi" w:hAnsiTheme="minorHAnsi" w:cstheme="minorHAnsi"/>
        </w:rPr>
        <w:t xml:space="preserve">we operate a hybrid working model </w:t>
      </w:r>
      <w:r w:rsidRPr="00D73E00">
        <w:rPr>
          <w:rFonts w:asciiTheme="minorHAnsi" w:hAnsiTheme="minorHAnsi" w:cstheme="minorHAnsi"/>
        </w:rPr>
        <w:t xml:space="preserve">as well as the ongoing task of keeping a close connection between the board and staff group.   </w:t>
      </w:r>
    </w:p>
    <w:p w14:paraId="09DFC48E" w14:textId="77777777" w:rsidR="0042285F" w:rsidRDefault="0042285F" w:rsidP="0042285F">
      <w:pPr>
        <w:pStyle w:val="ListParagraph"/>
      </w:pPr>
    </w:p>
    <w:p w14:paraId="601C415B" w14:textId="6F7CFEE2" w:rsidR="002134AB" w:rsidRPr="00D73E00" w:rsidRDefault="002134AB" w:rsidP="00D73E00">
      <w:pPr>
        <w:pStyle w:val="Heading2"/>
        <w:numPr>
          <w:ilvl w:val="0"/>
          <w:numId w:val="14"/>
        </w:numPr>
        <w:jc w:val="both"/>
        <w:rPr>
          <w:rFonts w:asciiTheme="minorHAnsi" w:hAnsiTheme="minorHAnsi" w:cstheme="minorHAnsi"/>
        </w:rPr>
      </w:pPr>
      <w:bookmarkStart w:id="17" w:name="_Toc139545778"/>
      <w:bookmarkStart w:id="18" w:name="_Toc139546140"/>
      <w:r>
        <w:rPr>
          <w:rFonts w:asciiTheme="minorHAnsi" w:hAnsiTheme="minorHAnsi" w:cstheme="minorHAnsi"/>
          <w:sz w:val="26"/>
          <w:szCs w:val="26"/>
        </w:rPr>
        <w:t>Law: solicitors, barristers or legal executives, especially with an understanding of Legal Aid -</w:t>
      </w:r>
      <w:r>
        <w:rPr>
          <w:b/>
          <w:color w:val="auto"/>
        </w:rPr>
        <w:t xml:space="preserve"> </w:t>
      </w:r>
      <w:r w:rsidRPr="00D73E00">
        <w:rPr>
          <w:rFonts w:asciiTheme="minorHAnsi" w:hAnsiTheme="minorHAnsi" w:cstheme="minorHAnsi"/>
          <w:color w:val="auto"/>
          <w:sz w:val="22"/>
        </w:rPr>
        <w:t>We are essentially a community based legal practice.  We are regulated by various bodies.  Although the law centre isn’t regulated by the Solicitors Regulation Authority, individual solicitors that work with us are.  We are always looking for expertise to back this business model.</w:t>
      </w:r>
      <w:bookmarkEnd w:id="17"/>
      <w:bookmarkEnd w:id="18"/>
    </w:p>
    <w:p w14:paraId="3239210B" w14:textId="77777777" w:rsidR="00B10DFD" w:rsidRDefault="0064740C">
      <w:pPr>
        <w:spacing w:after="0" w:line="259" w:lineRule="auto"/>
        <w:ind w:left="0" w:firstLine="0"/>
      </w:pPr>
      <w:r>
        <w:t xml:space="preserve"> </w:t>
      </w:r>
      <w:r>
        <w:tab/>
        <w:t xml:space="preserve"> </w:t>
      </w:r>
    </w:p>
    <w:p w14:paraId="1C8E5179" w14:textId="77777777" w:rsidR="005E78F8" w:rsidRDefault="005E78F8">
      <w:pPr>
        <w:spacing w:after="160" w:line="259" w:lineRule="auto"/>
        <w:ind w:left="0" w:firstLine="0"/>
        <w:rPr>
          <w:color w:val="2F5496"/>
          <w:sz w:val="32"/>
        </w:rPr>
      </w:pPr>
      <w:r>
        <w:br w:type="page"/>
      </w:r>
    </w:p>
    <w:p w14:paraId="54B56203" w14:textId="3FA8A021" w:rsidR="00B10DFD" w:rsidRPr="00934ABD" w:rsidRDefault="0064740C">
      <w:pPr>
        <w:pStyle w:val="Heading1"/>
        <w:ind w:left="-5"/>
        <w:rPr>
          <w:rFonts w:asciiTheme="minorHAnsi" w:hAnsiTheme="minorHAnsi" w:cstheme="minorHAnsi"/>
        </w:rPr>
      </w:pPr>
      <w:bookmarkStart w:id="19" w:name="_Toc100304835"/>
      <w:bookmarkStart w:id="20" w:name="_Toc139546141"/>
      <w:r w:rsidRPr="00934ABD">
        <w:rPr>
          <w:rFonts w:asciiTheme="minorHAnsi" w:hAnsiTheme="minorHAnsi" w:cstheme="minorHAnsi"/>
        </w:rPr>
        <w:lastRenderedPageBreak/>
        <w:t xml:space="preserve">Trustee - Role </w:t>
      </w:r>
      <w:r w:rsidR="00934ABD" w:rsidRPr="00934ABD">
        <w:rPr>
          <w:rFonts w:asciiTheme="minorHAnsi" w:hAnsiTheme="minorHAnsi" w:cstheme="minorHAnsi"/>
        </w:rPr>
        <w:t>Description</w:t>
      </w:r>
      <w:bookmarkEnd w:id="19"/>
      <w:bookmarkEnd w:id="20"/>
    </w:p>
    <w:p w14:paraId="0455B1B2" w14:textId="77777777" w:rsidR="00934ABD" w:rsidRPr="00934ABD" w:rsidRDefault="00934ABD" w:rsidP="00934ABD">
      <w:pPr>
        <w:rPr>
          <w:rFonts w:asciiTheme="minorHAnsi" w:hAnsiTheme="minorHAnsi" w:cstheme="minorHAnsi"/>
        </w:rPr>
      </w:pPr>
      <w:r w:rsidRPr="00934ABD">
        <w:rPr>
          <w:rFonts w:asciiTheme="minorHAnsi" w:hAnsiTheme="minorHAnsi" w:cstheme="minorHAnsi"/>
        </w:rPr>
        <w:t xml:space="preserve">The statutory duties of a Trustee: </w:t>
      </w:r>
    </w:p>
    <w:p w14:paraId="0859097D" w14:textId="77777777" w:rsidR="00934ABD" w:rsidRPr="00934ABD" w:rsidRDefault="00934ABD" w:rsidP="00934ABD">
      <w:pPr>
        <w:rPr>
          <w:rFonts w:asciiTheme="minorHAnsi" w:hAnsiTheme="minorHAnsi" w:cstheme="minorHAnsi"/>
          <w:color w:val="2F5496"/>
          <w:sz w:val="26"/>
          <w:szCs w:val="26"/>
        </w:rPr>
      </w:pPr>
      <w:r w:rsidRPr="00934ABD">
        <w:rPr>
          <w:rFonts w:asciiTheme="minorHAnsi" w:hAnsiTheme="minorHAnsi" w:cstheme="minorHAnsi"/>
          <w:color w:val="2F5496"/>
          <w:sz w:val="26"/>
          <w:szCs w:val="26"/>
        </w:rPr>
        <w:t xml:space="preserve">Main duty </w:t>
      </w:r>
    </w:p>
    <w:p w14:paraId="229464F4" w14:textId="1E04200D" w:rsidR="00934ABD" w:rsidRPr="00934ABD" w:rsidRDefault="00934ABD" w:rsidP="00934ABD">
      <w:pPr>
        <w:jc w:val="both"/>
        <w:rPr>
          <w:rFonts w:asciiTheme="minorHAnsi" w:hAnsiTheme="minorHAnsi" w:cstheme="minorHAnsi"/>
        </w:rPr>
      </w:pPr>
      <w:r w:rsidRPr="00934ABD">
        <w:rPr>
          <w:rFonts w:asciiTheme="minorHAnsi" w:hAnsiTheme="minorHAnsi" w:cstheme="minorHAnsi"/>
        </w:rPr>
        <w:t xml:space="preserve">Under charity law </w:t>
      </w:r>
      <w:r w:rsidR="00AF5E67">
        <w:rPr>
          <w:rFonts w:asciiTheme="minorHAnsi" w:hAnsiTheme="minorHAnsi" w:cstheme="minorHAnsi"/>
        </w:rPr>
        <w:t>Luton Law Centre</w:t>
      </w:r>
      <w:r w:rsidRPr="00934ABD">
        <w:rPr>
          <w:rFonts w:asciiTheme="minorHAnsi" w:hAnsiTheme="minorHAnsi" w:cstheme="minorHAnsi"/>
        </w:rPr>
        <w:t xml:space="preserve"> Trustees have and must accept the ultimate responsibility for directing the affairs of </w:t>
      </w:r>
      <w:r w:rsidR="00AF5E67">
        <w:rPr>
          <w:rFonts w:asciiTheme="minorHAnsi" w:hAnsiTheme="minorHAnsi" w:cstheme="minorHAnsi"/>
        </w:rPr>
        <w:t>Luton Law Centre</w:t>
      </w:r>
      <w:r w:rsidRPr="00934ABD">
        <w:rPr>
          <w:rFonts w:asciiTheme="minorHAnsi" w:hAnsiTheme="minorHAnsi" w:cstheme="minorHAnsi"/>
        </w:rPr>
        <w:t xml:space="preserve">, and ensuring that it is solvent, </w:t>
      </w:r>
      <w:r w:rsidR="0042285F" w:rsidRPr="00934ABD">
        <w:rPr>
          <w:rFonts w:asciiTheme="minorHAnsi" w:hAnsiTheme="minorHAnsi" w:cstheme="minorHAnsi"/>
        </w:rPr>
        <w:t>well-run,</w:t>
      </w:r>
      <w:r w:rsidRPr="00934ABD">
        <w:rPr>
          <w:rFonts w:asciiTheme="minorHAnsi" w:hAnsiTheme="minorHAnsi" w:cstheme="minorHAnsi"/>
        </w:rPr>
        <w:t xml:space="preserve"> and delivering the charitable outcomes for the benefit of the public for which it has been set up. In law trustees of </w:t>
      </w:r>
      <w:r w:rsidR="00AF5E67">
        <w:rPr>
          <w:rFonts w:asciiTheme="minorHAnsi" w:hAnsiTheme="minorHAnsi" w:cstheme="minorHAnsi"/>
        </w:rPr>
        <w:t>Luton Law Centre</w:t>
      </w:r>
      <w:r w:rsidRPr="00934ABD">
        <w:rPr>
          <w:rFonts w:asciiTheme="minorHAnsi" w:hAnsiTheme="minorHAnsi" w:cstheme="minorHAnsi"/>
        </w:rPr>
        <w:t xml:space="preserve"> have three duties — care, </w:t>
      </w:r>
      <w:r w:rsidR="0042285F" w:rsidRPr="00934ABD">
        <w:rPr>
          <w:rFonts w:asciiTheme="minorHAnsi" w:hAnsiTheme="minorHAnsi" w:cstheme="minorHAnsi"/>
        </w:rPr>
        <w:t>compliance,</w:t>
      </w:r>
      <w:r w:rsidRPr="00934ABD">
        <w:rPr>
          <w:rFonts w:asciiTheme="minorHAnsi" w:hAnsiTheme="minorHAnsi" w:cstheme="minorHAnsi"/>
        </w:rPr>
        <w:t xml:space="preserve"> and prudence — which are set out below following the wording given by the Charity Commission. </w:t>
      </w:r>
    </w:p>
    <w:p w14:paraId="31F1BAA9" w14:textId="77777777" w:rsidR="00934ABD" w:rsidRPr="00934ABD" w:rsidRDefault="00934ABD" w:rsidP="00934ABD">
      <w:pPr>
        <w:rPr>
          <w:rFonts w:asciiTheme="minorHAnsi" w:hAnsiTheme="minorHAnsi" w:cstheme="minorHAnsi"/>
        </w:rPr>
      </w:pPr>
    </w:p>
    <w:p w14:paraId="2192ACF4" w14:textId="77777777" w:rsidR="00934ABD" w:rsidRPr="00934ABD" w:rsidRDefault="00934ABD" w:rsidP="00934ABD">
      <w:pPr>
        <w:jc w:val="both"/>
        <w:rPr>
          <w:rFonts w:asciiTheme="minorHAnsi" w:hAnsiTheme="minorHAnsi" w:cstheme="minorHAnsi"/>
        </w:rPr>
      </w:pPr>
      <w:r w:rsidRPr="00934ABD">
        <w:rPr>
          <w:rFonts w:asciiTheme="minorHAnsi" w:hAnsiTheme="minorHAnsi" w:cstheme="minorHAnsi"/>
          <w:color w:val="2F5496"/>
          <w:sz w:val="26"/>
          <w:szCs w:val="26"/>
        </w:rPr>
        <w:t>Duty of care</w:t>
      </w:r>
      <w:r w:rsidRPr="00934ABD">
        <w:rPr>
          <w:rFonts w:asciiTheme="minorHAnsi" w:hAnsiTheme="minorHAnsi" w:cstheme="minorHAnsi"/>
        </w:rPr>
        <w:t xml:space="preserve"> — Trustees must: </w:t>
      </w:r>
    </w:p>
    <w:p w14:paraId="1301D207" w14:textId="181AB509" w:rsidR="00934ABD" w:rsidRPr="00934ABD" w:rsidRDefault="00934ABD" w:rsidP="00934ABD">
      <w:pPr>
        <w:numPr>
          <w:ilvl w:val="0"/>
          <w:numId w:val="16"/>
        </w:numPr>
        <w:spacing w:after="0" w:line="240" w:lineRule="auto"/>
        <w:jc w:val="both"/>
        <w:rPr>
          <w:rFonts w:asciiTheme="minorHAnsi" w:hAnsiTheme="minorHAnsi" w:cstheme="minorHAnsi"/>
        </w:rPr>
      </w:pPr>
      <w:r w:rsidRPr="00934ABD">
        <w:rPr>
          <w:rFonts w:asciiTheme="minorHAnsi" w:hAnsiTheme="minorHAnsi" w:cstheme="minorHAnsi"/>
        </w:rPr>
        <w:t xml:space="preserve">Use reasonable care and skill in their work as trustees, using their personal skills and experience as needed to ensure that </w:t>
      </w:r>
      <w:r w:rsidR="00AF5E67">
        <w:rPr>
          <w:rFonts w:asciiTheme="minorHAnsi" w:hAnsiTheme="minorHAnsi" w:cstheme="minorHAnsi"/>
        </w:rPr>
        <w:t>Luton Law Centre</w:t>
      </w:r>
      <w:r w:rsidRPr="00934ABD">
        <w:rPr>
          <w:rFonts w:asciiTheme="minorHAnsi" w:hAnsiTheme="minorHAnsi" w:cstheme="minorHAnsi"/>
        </w:rPr>
        <w:t xml:space="preserve"> is well-run and efficient. </w:t>
      </w:r>
    </w:p>
    <w:p w14:paraId="47E311A9" w14:textId="277A601C" w:rsidR="00934ABD" w:rsidRPr="00934ABD" w:rsidRDefault="00934ABD" w:rsidP="00934ABD">
      <w:pPr>
        <w:numPr>
          <w:ilvl w:val="0"/>
          <w:numId w:val="16"/>
        </w:numPr>
        <w:spacing w:after="0" w:line="240" w:lineRule="auto"/>
        <w:jc w:val="both"/>
        <w:rPr>
          <w:rFonts w:asciiTheme="minorHAnsi" w:hAnsiTheme="minorHAnsi" w:cstheme="minorHAnsi"/>
        </w:rPr>
      </w:pPr>
      <w:r w:rsidRPr="00934ABD">
        <w:rPr>
          <w:rFonts w:asciiTheme="minorHAnsi" w:hAnsiTheme="minorHAnsi" w:cstheme="minorHAnsi"/>
        </w:rPr>
        <w:t xml:space="preserve">Consider getting external professional advice on all matters where there may be material risk to </w:t>
      </w:r>
      <w:r w:rsidR="00AF5E67">
        <w:rPr>
          <w:rFonts w:asciiTheme="minorHAnsi" w:hAnsiTheme="minorHAnsi" w:cstheme="minorHAnsi"/>
        </w:rPr>
        <w:t>Luton Law Centre</w:t>
      </w:r>
      <w:r w:rsidRPr="00934ABD">
        <w:rPr>
          <w:rFonts w:asciiTheme="minorHAnsi" w:hAnsiTheme="minorHAnsi" w:cstheme="minorHAnsi"/>
        </w:rPr>
        <w:t xml:space="preserve">, or where the trustees may be in breach of their duties. </w:t>
      </w:r>
    </w:p>
    <w:p w14:paraId="6D29664B" w14:textId="77777777" w:rsidR="00934ABD" w:rsidRPr="00934ABD" w:rsidRDefault="00934ABD" w:rsidP="00934ABD">
      <w:pPr>
        <w:rPr>
          <w:rFonts w:asciiTheme="minorHAnsi" w:hAnsiTheme="minorHAnsi" w:cstheme="minorHAnsi"/>
        </w:rPr>
      </w:pPr>
    </w:p>
    <w:p w14:paraId="68464CA5" w14:textId="77777777" w:rsidR="00934ABD" w:rsidRPr="00934ABD" w:rsidRDefault="00934ABD" w:rsidP="00934ABD">
      <w:pPr>
        <w:rPr>
          <w:rFonts w:asciiTheme="minorHAnsi" w:hAnsiTheme="minorHAnsi" w:cstheme="minorHAnsi"/>
        </w:rPr>
      </w:pPr>
      <w:r w:rsidRPr="00934ABD">
        <w:rPr>
          <w:rFonts w:asciiTheme="minorHAnsi" w:hAnsiTheme="minorHAnsi" w:cstheme="minorHAnsi"/>
          <w:color w:val="2F5496"/>
          <w:sz w:val="26"/>
          <w:szCs w:val="26"/>
        </w:rPr>
        <w:t>Duty of compliance</w:t>
      </w:r>
      <w:r w:rsidRPr="00934ABD">
        <w:rPr>
          <w:rFonts w:asciiTheme="minorHAnsi" w:hAnsiTheme="minorHAnsi" w:cstheme="minorHAnsi"/>
        </w:rPr>
        <w:t xml:space="preserve"> — Trustees must: </w:t>
      </w:r>
    </w:p>
    <w:p w14:paraId="6BF74A74" w14:textId="41B683F0" w:rsidR="00934ABD" w:rsidRPr="00934ABD" w:rsidRDefault="00934ABD" w:rsidP="007D3D11">
      <w:pPr>
        <w:numPr>
          <w:ilvl w:val="0"/>
          <w:numId w:val="17"/>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Ensure that </w:t>
      </w:r>
      <w:r w:rsidR="00AF5E67">
        <w:rPr>
          <w:rFonts w:asciiTheme="minorHAnsi" w:hAnsiTheme="minorHAnsi" w:cstheme="minorHAnsi"/>
        </w:rPr>
        <w:t>Luton Law Centre</w:t>
      </w:r>
      <w:r w:rsidRPr="00934ABD">
        <w:rPr>
          <w:rFonts w:asciiTheme="minorHAnsi" w:hAnsiTheme="minorHAnsi" w:cstheme="minorHAnsi"/>
        </w:rPr>
        <w:t xml:space="preserve"> complies with charity law, and with the requirements of the Charity Commission as regulator; ensure that the charity prepares reports on what it has achieved and Annual Returns and accounts as required by law</w:t>
      </w:r>
    </w:p>
    <w:p w14:paraId="08F02F4B" w14:textId="65A42A31" w:rsidR="00934ABD" w:rsidRPr="00934ABD" w:rsidRDefault="00934ABD" w:rsidP="007D3D11">
      <w:pPr>
        <w:numPr>
          <w:ilvl w:val="0"/>
          <w:numId w:val="17"/>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Ensure that </w:t>
      </w:r>
      <w:r w:rsidR="00AF5E67">
        <w:rPr>
          <w:rFonts w:asciiTheme="minorHAnsi" w:hAnsiTheme="minorHAnsi" w:cstheme="minorHAnsi"/>
        </w:rPr>
        <w:t>Luton Law Centre</w:t>
      </w:r>
      <w:r w:rsidRPr="00934ABD">
        <w:rPr>
          <w:rFonts w:asciiTheme="minorHAnsi" w:hAnsiTheme="minorHAnsi" w:cstheme="minorHAnsi"/>
        </w:rPr>
        <w:t xml:space="preserve"> does not breach any of the requirements or rules set out in its governing document and that it remains true to the charitable purpose and objects set out there. </w:t>
      </w:r>
    </w:p>
    <w:p w14:paraId="0152FA23" w14:textId="1A1E6D6F" w:rsidR="00934ABD" w:rsidRPr="00934ABD" w:rsidRDefault="00934ABD" w:rsidP="007D3D11">
      <w:pPr>
        <w:numPr>
          <w:ilvl w:val="0"/>
          <w:numId w:val="17"/>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Comply with the requirements of other legislation and other regulators which govern the activities of </w:t>
      </w:r>
      <w:r w:rsidR="00AF5E67">
        <w:rPr>
          <w:rFonts w:asciiTheme="minorHAnsi" w:hAnsiTheme="minorHAnsi" w:cstheme="minorHAnsi"/>
        </w:rPr>
        <w:t>Luton Law Centre</w:t>
      </w:r>
      <w:r w:rsidRPr="00934ABD">
        <w:rPr>
          <w:rFonts w:asciiTheme="minorHAnsi" w:hAnsiTheme="minorHAnsi" w:cstheme="minorHAnsi"/>
        </w:rPr>
        <w:t xml:space="preserve">. </w:t>
      </w:r>
    </w:p>
    <w:p w14:paraId="6752B26E" w14:textId="720E7088" w:rsidR="00934ABD" w:rsidRPr="00934ABD" w:rsidRDefault="00934ABD" w:rsidP="007D3D11">
      <w:pPr>
        <w:numPr>
          <w:ilvl w:val="0"/>
          <w:numId w:val="17"/>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Act with </w:t>
      </w:r>
      <w:r w:rsidR="00CF0D66" w:rsidRPr="00934ABD">
        <w:rPr>
          <w:rFonts w:asciiTheme="minorHAnsi" w:hAnsiTheme="minorHAnsi" w:cstheme="minorHAnsi"/>
        </w:rPr>
        <w:t>integrity and</w:t>
      </w:r>
      <w:r w:rsidRPr="00934ABD">
        <w:rPr>
          <w:rFonts w:asciiTheme="minorHAnsi" w:hAnsiTheme="minorHAnsi" w:cstheme="minorHAnsi"/>
        </w:rPr>
        <w:t xml:space="preserve"> avoid any personal conflicts of interest or misuse of </w:t>
      </w:r>
      <w:r w:rsidR="00AF5E67">
        <w:rPr>
          <w:rFonts w:asciiTheme="minorHAnsi" w:hAnsiTheme="minorHAnsi" w:cstheme="minorHAnsi"/>
        </w:rPr>
        <w:t>Luton Law Centre</w:t>
      </w:r>
      <w:r w:rsidRPr="00934ABD">
        <w:rPr>
          <w:rFonts w:asciiTheme="minorHAnsi" w:hAnsiTheme="minorHAnsi" w:cstheme="minorHAnsi"/>
        </w:rPr>
        <w:t xml:space="preserve"> funds or assets. </w:t>
      </w:r>
    </w:p>
    <w:p w14:paraId="6A941C1F" w14:textId="77777777" w:rsidR="00934ABD" w:rsidRPr="00934ABD" w:rsidRDefault="00934ABD" w:rsidP="00934ABD">
      <w:pPr>
        <w:jc w:val="both"/>
        <w:rPr>
          <w:rFonts w:asciiTheme="minorHAnsi" w:hAnsiTheme="minorHAnsi" w:cstheme="minorHAnsi"/>
        </w:rPr>
      </w:pPr>
    </w:p>
    <w:p w14:paraId="4F07C7B9" w14:textId="77777777" w:rsidR="00934ABD" w:rsidRPr="00934ABD" w:rsidRDefault="00934ABD" w:rsidP="00934ABD">
      <w:pPr>
        <w:jc w:val="both"/>
        <w:rPr>
          <w:rFonts w:asciiTheme="minorHAnsi" w:hAnsiTheme="minorHAnsi" w:cstheme="minorHAnsi"/>
        </w:rPr>
      </w:pPr>
      <w:r w:rsidRPr="00934ABD">
        <w:rPr>
          <w:rFonts w:asciiTheme="minorHAnsi" w:hAnsiTheme="minorHAnsi" w:cstheme="minorHAnsi"/>
          <w:color w:val="2F5496"/>
          <w:sz w:val="26"/>
          <w:szCs w:val="26"/>
        </w:rPr>
        <w:t>Duty of prudence</w:t>
      </w:r>
      <w:r w:rsidRPr="00934ABD">
        <w:rPr>
          <w:rFonts w:asciiTheme="minorHAnsi" w:hAnsiTheme="minorHAnsi" w:cstheme="minorHAnsi"/>
        </w:rPr>
        <w:t xml:space="preserve"> - Trustees must: </w:t>
      </w:r>
    </w:p>
    <w:p w14:paraId="7885E4B6" w14:textId="38736DAF" w:rsidR="00934ABD" w:rsidRPr="00934ABD" w:rsidRDefault="00934ABD" w:rsidP="00934ABD">
      <w:pPr>
        <w:numPr>
          <w:ilvl w:val="0"/>
          <w:numId w:val="18"/>
        </w:numPr>
        <w:spacing w:after="0" w:line="240" w:lineRule="auto"/>
        <w:jc w:val="both"/>
        <w:rPr>
          <w:rFonts w:asciiTheme="minorHAnsi" w:hAnsiTheme="minorHAnsi" w:cstheme="minorHAnsi"/>
        </w:rPr>
      </w:pPr>
      <w:r w:rsidRPr="00934ABD">
        <w:rPr>
          <w:rFonts w:asciiTheme="minorHAnsi" w:hAnsiTheme="minorHAnsi" w:cstheme="minorHAnsi"/>
        </w:rPr>
        <w:t xml:space="preserve">Ensure that </w:t>
      </w:r>
      <w:r w:rsidR="00AF5E67">
        <w:rPr>
          <w:rFonts w:asciiTheme="minorHAnsi" w:hAnsiTheme="minorHAnsi" w:cstheme="minorHAnsi"/>
        </w:rPr>
        <w:t>Luton Law Centre</w:t>
      </w:r>
      <w:r w:rsidRPr="00934ABD">
        <w:rPr>
          <w:rFonts w:asciiTheme="minorHAnsi" w:hAnsiTheme="minorHAnsi" w:cstheme="minorHAnsi"/>
        </w:rPr>
        <w:t xml:space="preserve"> is and will remain solvent. </w:t>
      </w:r>
    </w:p>
    <w:p w14:paraId="43A41885" w14:textId="5F73FBAF" w:rsidR="00934ABD" w:rsidRPr="00934ABD" w:rsidRDefault="00934ABD" w:rsidP="00934ABD">
      <w:pPr>
        <w:numPr>
          <w:ilvl w:val="0"/>
          <w:numId w:val="18"/>
        </w:numPr>
        <w:spacing w:after="0" w:line="240" w:lineRule="auto"/>
        <w:jc w:val="both"/>
        <w:rPr>
          <w:rFonts w:asciiTheme="minorHAnsi" w:hAnsiTheme="minorHAnsi" w:cstheme="minorHAnsi"/>
        </w:rPr>
      </w:pPr>
      <w:r w:rsidRPr="00934ABD">
        <w:rPr>
          <w:rFonts w:asciiTheme="minorHAnsi" w:hAnsiTheme="minorHAnsi" w:cstheme="minorHAnsi"/>
        </w:rPr>
        <w:t xml:space="preserve">Use </w:t>
      </w:r>
      <w:r w:rsidR="00AF5E67">
        <w:rPr>
          <w:rFonts w:asciiTheme="minorHAnsi" w:hAnsiTheme="minorHAnsi" w:cstheme="minorHAnsi"/>
        </w:rPr>
        <w:t>Luton Law Centre</w:t>
      </w:r>
      <w:r w:rsidRPr="00934ABD">
        <w:rPr>
          <w:rFonts w:asciiTheme="minorHAnsi" w:hAnsiTheme="minorHAnsi" w:cstheme="minorHAnsi"/>
        </w:rPr>
        <w:t xml:space="preserve"> funds and assets reasonably, and only in furtherance of </w:t>
      </w:r>
      <w:r w:rsidR="00AF5E67">
        <w:rPr>
          <w:rFonts w:asciiTheme="minorHAnsi" w:hAnsiTheme="minorHAnsi" w:cstheme="minorHAnsi"/>
        </w:rPr>
        <w:t>Luton Law Centre</w:t>
      </w:r>
      <w:r w:rsidRPr="00934ABD">
        <w:rPr>
          <w:rFonts w:asciiTheme="minorHAnsi" w:hAnsiTheme="minorHAnsi" w:cstheme="minorHAnsi"/>
        </w:rPr>
        <w:t xml:space="preserve"> objects. </w:t>
      </w:r>
    </w:p>
    <w:p w14:paraId="094D90A5" w14:textId="50611E56" w:rsidR="00934ABD" w:rsidRPr="00934ABD" w:rsidRDefault="00934ABD" w:rsidP="00934ABD">
      <w:pPr>
        <w:numPr>
          <w:ilvl w:val="0"/>
          <w:numId w:val="18"/>
        </w:numPr>
        <w:spacing w:after="0" w:line="240" w:lineRule="auto"/>
        <w:jc w:val="both"/>
        <w:rPr>
          <w:rFonts w:asciiTheme="minorHAnsi" w:hAnsiTheme="minorHAnsi" w:cstheme="minorHAnsi"/>
        </w:rPr>
      </w:pPr>
      <w:r w:rsidRPr="00934ABD">
        <w:rPr>
          <w:rFonts w:asciiTheme="minorHAnsi" w:hAnsiTheme="minorHAnsi" w:cstheme="minorHAnsi"/>
        </w:rPr>
        <w:t xml:space="preserve">Avoid undertaking activities that might place </w:t>
      </w:r>
      <w:r w:rsidR="00AF5E67">
        <w:rPr>
          <w:rFonts w:asciiTheme="minorHAnsi" w:hAnsiTheme="minorHAnsi" w:cstheme="minorHAnsi"/>
        </w:rPr>
        <w:t>Luton Law Centre</w:t>
      </w:r>
      <w:r w:rsidRPr="00934ABD">
        <w:rPr>
          <w:rFonts w:asciiTheme="minorHAnsi" w:hAnsiTheme="minorHAnsi" w:cstheme="minorHAnsi"/>
        </w:rPr>
        <w:t xml:space="preserve"> endowment, funds, assets or reputation at undue risk. </w:t>
      </w:r>
    </w:p>
    <w:p w14:paraId="7FB2B3BF" w14:textId="45ACF541" w:rsidR="00934ABD" w:rsidRPr="00934ABD" w:rsidRDefault="00934ABD" w:rsidP="00934ABD">
      <w:pPr>
        <w:numPr>
          <w:ilvl w:val="0"/>
          <w:numId w:val="18"/>
        </w:numPr>
        <w:spacing w:after="0" w:line="240" w:lineRule="auto"/>
        <w:jc w:val="both"/>
        <w:rPr>
          <w:rFonts w:asciiTheme="minorHAnsi" w:hAnsiTheme="minorHAnsi" w:cstheme="minorHAnsi"/>
        </w:rPr>
      </w:pPr>
      <w:r w:rsidRPr="00934ABD">
        <w:rPr>
          <w:rFonts w:asciiTheme="minorHAnsi" w:hAnsiTheme="minorHAnsi" w:cstheme="minorHAnsi"/>
        </w:rPr>
        <w:t xml:space="preserve">Take special care when investing </w:t>
      </w:r>
      <w:r w:rsidR="00AF5E67">
        <w:rPr>
          <w:rFonts w:asciiTheme="minorHAnsi" w:hAnsiTheme="minorHAnsi" w:cstheme="minorHAnsi"/>
        </w:rPr>
        <w:t>Luton Law Centre</w:t>
      </w:r>
      <w:r w:rsidRPr="00934ABD">
        <w:rPr>
          <w:rFonts w:asciiTheme="minorHAnsi" w:hAnsiTheme="minorHAnsi" w:cstheme="minorHAnsi"/>
        </w:rPr>
        <w:t xml:space="preserve"> funds, or borrowing funds for </w:t>
      </w:r>
      <w:r w:rsidR="00AF5E67">
        <w:rPr>
          <w:rFonts w:asciiTheme="minorHAnsi" w:hAnsiTheme="minorHAnsi" w:cstheme="minorHAnsi"/>
        </w:rPr>
        <w:t>Luton Law Centre</w:t>
      </w:r>
      <w:r w:rsidRPr="00934ABD">
        <w:rPr>
          <w:rFonts w:asciiTheme="minorHAnsi" w:hAnsiTheme="minorHAnsi" w:cstheme="minorHAnsi"/>
        </w:rPr>
        <w:t xml:space="preserve"> to use. </w:t>
      </w:r>
    </w:p>
    <w:p w14:paraId="05A6B43B" w14:textId="77777777" w:rsidR="00934ABD" w:rsidRPr="00934ABD" w:rsidRDefault="00934ABD" w:rsidP="00934ABD">
      <w:pPr>
        <w:jc w:val="both"/>
        <w:rPr>
          <w:rFonts w:asciiTheme="minorHAnsi" w:hAnsiTheme="minorHAnsi" w:cstheme="minorHAnsi"/>
        </w:rPr>
      </w:pPr>
    </w:p>
    <w:p w14:paraId="7265FC67" w14:textId="77777777" w:rsidR="00934ABD" w:rsidRPr="00934ABD" w:rsidRDefault="00934ABD" w:rsidP="00934ABD">
      <w:pPr>
        <w:rPr>
          <w:rFonts w:asciiTheme="minorHAnsi" w:hAnsiTheme="minorHAnsi" w:cstheme="minorHAnsi"/>
          <w:color w:val="2F5496"/>
          <w:sz w:val="26"/>
          <w:szCs w:val="26"/>
        </w:rPr>
      </w:pPr>
      <w:r w:rsidRPr="00934ABD">
        <w:rPr>
          <w:rFonts w:asciiTheme="minorHAnsi" w:hAnsiTheme="minorHAnsi" w:cstheme="minorHAnsi"/>
          <w:color w:val="2F5496"/>
          <w:sz w:val="26"/>
          <w:szCs w:val="26"/>
        </w:rPr>
        <w:t xml:space="preserve">Specific duties of Trustees: </w:t>
      </w:r>
    </w:p>
    <w:p w14:paraId="4A6E7E69" w14:textId="77777777" w:rsidR="00934ABD" w:rsidRPr="00934ABD" w:rsidRDefault="00934ABD" w:rsidP="00934ABD">
      <w:pPr>
        <w:rPr>
          <w:rFonts w:asciiTheme="minorHAnsi" w:hAnsiTheme="minorHAnsi" w:cstheme="minorHAnsi"/>
          <w:color w:val="2F5496"/>
          <w:sz w:val="26"/>
          <w:szCs w:val="26"/>
        </w:rPr>
      </w:pPr>
      <w:r w:rsidRPr="00934ABD">
        <w:rPr>
          <w:rFonts w:asciiTheme="minorHAnsi" w:hAnsiTheme="minorHAnsi" w:cstheme="minorHAnsi"/>
          <w:color w:val="2F5496"/>
          <w:sz w:val="26"/>
          <w:szCs w:val="26"/>
        </w:rPr>
        <w:t xml:space="preserve">Vision, values and strategic direction </w:t>
      </w:r>
    </w:p>
    <w:p w14:paraId="0BF45B03" w14:textId="477BDAF8" w:rsidR="00934ABD" w:rsidRPr="00934ABD" w:rsidRDefault="00934ABD" w:rsidP="00934ABD">
      <w:pPr>
        <w:numPr>
          <w:ilvl w:val="0"/>
          <w:numId w:val="19"/>
        </w:numPr>
        <w:spacing w:after="0" w:line="240" w:lineRule="auto"/>
        <w:jc w:val="both"/>
        <w:rPr>
          <w:rFonts w:asciiTheme="minorHAnsi" w:hAnsiTheme="minorHAnsi" w:cstheme="minorHAnsi"/>
        </w:rPr>
      </w:pPr>
      <w:r w:rsidRPr="00934ABD">
        <w:rPr>
          <w:rFonts w:asciiTheme="minorHAnsi" w:hAnsiTheme="minorHAnsi" w:cstheme="minorHAnsi"/>
        </w:rPr>
        <w:t xml:space="preserve">To contribute actively to the </w:t>
      </w:r>
      <w:r w:rsidR="001214AA">
        <w:rPr>
          <w:rFonts w:asciiTheme="minorHAnsi" w:hAnsiTheme="minorHAnsi" w:cstheme="minorHAnsi"/>
        </w:rPr>
        <w:t>B</w:t>
      </w:r>
      <w:r w:rsidRPr="00934ABD">
        <w:rPr>
          <w:rFonts w:asciiTheme="minorHAnsi" w:hAnsiTheme="minorHAnsi" w:cstheme="minorHAnsi"/>
        </w:rPr>
        <w:t xml:space="preserve">oard of </w:t>
      </w:r>
      <w:r w:rsidR="001214AA">
        <w:rPr>
          <w:rFonts w:asciiTheme="minorHAnsi" w:hAnsiTheme="minorHAnsi" w:cstheme="minorHAnsi"/>
        </w:rPr>
        <w:t>T</w:t>
      </w:r>
      <w:r w:rsidRPr="00934ABD">
        <w:rPr>
          <w:rFonts w:asciiTheme="minorHAnsi" w:hAnsiTheme="minorHAnsi" w:cstheme="minorHAnsi"/>
        </w:rPr>
        <w:t xml:space="preserve">rustees’ role in giving firm strategic direction to </w:t>
      </w:r>
      <w:r w:rsidR="00AF5E67">
        <w:rPr>
          <w:rFonts w:asciiTheme="minorHAnsi" w:hAnsiTheme="minorHAnsi" w:cstheme="minorHAnsi"/>
        </w:rPr>
        <w:t>Luton Law Centre</w:t>
      </w:r>
      <w:r w:rsidRPr="00934ABD">
        <w:rPr>
          <w:rFonts w:asciiTheme="minorHAnsi" w:hAnsiTheme="minorHAnsi" w:cstheme="minorHAnsi"/>
        </w:rPr>
        <w:t xml:space="preserve">, setting a vision, goals, policy and plans, and targets and key performance indicators </w:t>
      </w:r>
    </w:p>
    <w:p w14:paraId="385445E7" w14:textId="11F05BAB" w:rsidR="00934ABD" w:rsidRPr="00934ABD" w:rsidRDefault="00934ABD" w:rsidP="00934ABD">
      <w:pPr>
        <w:numPr>
          <w:ilvl w:val="0"/>
          <w:numId w:val="19"/>
        </w:numPr>
        <w:spacing w:after="0" w:line="240" w:lineRule="auto"/>
        <w:jc w:val="both"/>
        <w:rPr>
          <w:rFonts w:asciiTheme="minorHAnsi" w:hAnsiTheme="minorHAnsi" w:cstheme="minorHAnsi"/>
        </w:rPr>
      </w:pPr>
      <w:r w:rsidRPr="00934ABD">
        <w:rPr>
          <w:rFonts w:asciiTheme="minorHAnsi" w:hAnsiTheme="minorHAnsi" w:cstheme="minorHAnsi"/>
        </w:rPr>
        <w:lastRenderedPageBreak/>
        <w:t xml:space="preserve">To ensure that </w:t>
      </w:r>
      <w:r w:rsidR="00AF5E67">
        <w:rPr>
          <w:rFonts w:asciiTheme="minorHAnsi" w:hAnsiTheme="minorHAnsi" w:cstheme="minorHAnsi"/>
        </w:rPr>
        <w:t>Luton Law Centre</w:t>
      </w:r>
      <w:r w:rsidRPr="00934ABD">
        <w:rPr>
          <w:rFonts w:asciiTheme="minorHAnsi" w:hAnsiTheme="minorHAnsi" w:cstheme="minorHAnsi"/>
        </w:rPr>
        <w:t xml:space="preserve"> seeks and considers the views of beneficiaries and stakeholders in setting strategic direction and policy</w:t>
      </w:r>
    </w:p>
    <w:p w14:paraId="140A7128" w14:textId="44F0B68F" w:rsidR="00934ABD" w:rsidRPr="00934ABD" w:rsidRDefault="00934ABD" w:rsidP="00934ABD">
      <w:pPr>
        <w:numPr>
          <w:ilvl w:val="0"/>
          <w:numId w:val="19"/>
        </w:numPr>
        <w:spacing w:after="0" w:line="240" w:lineRule="auto"/>
        <w:jc w:val="both"/>
        <w:rPr>
          <w:rFonts w:asciiTheme="minorHAnsi" w:hAnsiTheme="minorHAnsi" w:cstheme="minorHAnsi"/>
        </w:rPr>
      </w:pPr>
      <w:r w:rsidRPr="00934ABD">
        <w:rPr>
          <w:rFonts w:asciiTheme="minorHAnsi" w:hAnsiTheme="minorHAnsi" w:cstheme="minorHAnsi"/>
        </w:rPr>
        <w:t xml:space="preserve">To ensure breadth and diversity in the vision, values, policy and strategy of </w:t>
      </w:r>
      <w:r w:rsidR="00AF5E67">
        <w:rPr>
          <w:rFonts w:asciiTheme="minorHAnsi" w:hAnsiTheme="minorHAnsi" w:cstheme="minorHAnsi"/>
        </w:rPr>
        <w:t>Luton Law Centre</w:t>
      </w:r>
      <w:r w:rsidRPr="00934ABD">
        <w:rPr>
          <w:rFonts w:asciiTheme="minorHAnsi" w:hAnsiTheme="minorHAnsi" w:cstheme="minorHAnsi"/>
        </w:rPr>
        <w:t xml:space="preserve"> </w:t>
      </w:r>
    </w:p>
    <w:p w14:paraId="6FA3D4E2" w14:textId="4CF95B8E" w:rsidR="00934ABD" w:rsidRPr="00934ABD" w:rsidRDefault="00934ABD" w:rsidP="00934ABD">
      <w:pPr>
        <w:numPr>
          <w:ilvl w:val="0"/>
          <w:numId w:val="19"/>
        </w:numPr>
        <w:spacing w:after="0" w:line="240" w:lineRule="auto"/>
        <w:jc w:val="both"/>
        <w:rPr>
          <w:rFonts w:asciiTheme="minorHAnsi" w:hAnsiTheme="minorHAnsi" w:cstheme="minorHAnsi"/>
        </w:rPr>
      </w:pPr>
      <w:r w:rsidRPr="00934ABD">
        <w:rPr>
          <w:rFonts w:asciiTheme="minorHAnsi" w:hAnsiTheme="minorHAnsi" w:cstheme="minorHAnsi"/>
        </w:rPr>
        <w:t xml:space="preserve">To serve as an ambassador for the charity, promoting understanding and recognition of, and support for, </w:t>
      </w:r>
      <w:r w:rsidR="00AF5E67">
        <w:rPr>
          <w:rFonts w:asciiTheme="minorHAnsi" w:hAnsiTheme="minorHAnsi" w:cstheme="minorHAnsi"/>
        </w:rPr>
        <w:t>Luton Law Centre</w:t>
      </w:r>
      <w:r w:rsidRPr="00934ABD">
        <w:rPr>
          <w:rFonts w:asciiTheme="minorHAnsi" w:hAnsiTheme="minorHAnsi" w:cstheme="minorHAnsi"/>
        </w:rPr>
        <w:t xml:space="preserve"> vision and values</w:t>
      </w:r>
    </w:p>
    <w:p w14:paraId="7B2ADBA2" w14:textId="59FCCF60" w:rsidR="00934ABD" w:rsidRPr="00934ABD" w:rsidRDefault="00934ABD" w:rsidP="00934ABD">
      <w:pPr>
        <w:numPr>
          <w:ilvl w:val="0"/>
          <w:numId w:val="19"/>
        </w:numPr>
        <w:spacing w:after="0" w:line="240" w:lineRule="auto"/>
        <w:jc w:val="both"/>
        <w:rPr>
          <w:rFonts w:asciiTheme="minorHAnsi" w:hAnsiTheme="minorHAnsi" w:cstheme="minorHAnsi"/>
        </w:rPr>
      </w:pPr>
      <w:r w:rsidRPr="00934ABD">
        <w:rPr>
          <w:rFonts w:asciiTheme="minorHAnsi" w:hAnsiTheme="minorHAnsi" w:cstheme="minorHAnsi"/>
        </w:rPr>
        <w:t xml:space="preserve">To be aware of current issues relating to recovery from mental ill-health </w:t>
      </w:r>
    </w:p>
    <w:p w14:paraId="3638C7AB" w14:textId="77777777" w:rsidR="00934ABD" w:rsidRPr="00934ABD" w:rsidRDefault="00934ABD" w:rsidP="00934ABD">
      <w:pPr>
        <w:rPr>
          <w:rFonts w:asciiTheme="minorHAnsi" w:hAnsiTheme="minorHAnsi" w:cstheme="minorHAnsi"/>
        </w:rPr>
      </w:pPr>
    </w:p>
    <w:p w14:paraId="3B50C1AA" w14:textId="77777777" w:rsidR="00934ABD" w:rsidRPr="00934ABD" w:rsidRDefault="00934ABD" w:rsidP="00934ABD">
      <w:pPr>
        <w:rPr>
          <w:rFonts w:asciiTheme="minorHAnsi" w:hAnsiTheme="minorHAnsi" w:cstheme="minorHAnsi"/>
          <w:color w:val="2F5496"/>
          <w:sz w:val="26"/>
          <w:szCs w:val="26"/>
        </w:rPr>
      </w:pPr>
      <w:r w:rsidRPr="00934ABD">
        <w:rPr>
          <w:rFonts w:asciiTheme="minorHAnsi" w:hAnsiTheme="minorHAnsi" w:cstheme="minorHAnsi"/>
          <w:color w:val="2F5496"/>
          <w:sz w:val="26"/>
          <w:szCs w:val="26"/>
        </w:rPr>
        <w:t xml:space="preserve">Performance management </w:t>
      </w:r>
    </w:p>
    <w:p w14:paraId="242268BB" w14:textId="153A256A" w:rsidR="00934ABD" w:rsidRPr="00934ABD" w:rsidRDefault="00934ABD" w:rsidP="00934ABD">
      <w:pPr>
        <w:numPr>
          <w:ilvl w:val="0"/>
          <w:numId w:val="20"/>
        </w:numPr>
        <w:spacing w:after="0" w:line="240" w:lineRule="auto"/>
        <w:jc w:val="both"/>
        <w:rPr>
          <w:rFonts w:asciiTheme="minorHAnsi" w:hAnsiTheme="minorHAnsi" w:cstheme="minorHAnsi"/>
        </w:rPr>
      </w:pPr>
      <w:r w:rsidRPr="00934ABD">
        <w:rPr>
          <w:rFonts w:asciiTheme="minorHAnsi" w:hAnsiTheme="minorHAnsi" w:cstheme="minorHAnsi"/>
        </w:rPr>
        <w:t>To monitor and evaluate performance against plans, targets and key performance indicators, and its wider impact on stakeholders</w:t>
      </w:r>
    </w:p>
    <w:p w14:paraId="57189CD5" w14:textId="3A565E26" w:rsidR="00934ABD" w:rsidRPr="00934ABD" w:rsidRDefault="00934ABD" w:rsidP="00934ABD">
      <w:pPr>
        <w:numPr>
          <w:ilvl w:val="0"/>
          <w:numId w:val="20"/>
        </w:numPr>
        <w:spacing w:after="0" w:line="240" w:lineRule="auto"/>
        <w:jc w:val="both"/>
        <w:rPr>
          <w:rFonts w:asciiTheme="minorHAnsi" w:hAnsiTheme="minorHAnsi" w:cstheme="minorHAnsi"/>
        </w:rPr>
      </w:pPr>
      <w:r w:rsidRPr="00934ABD">
        <w:rPr>
          <w:rFonts w:asciiTheme="minorHAnsi" w:hAnsiTheme="minorHAnsi" w:cstheme="minorHAnsi"/>
        </w:rPr>
        <w:t>To appoint the Centre Director and monitor</w:t>
      </w:r>
      <w:r w:rsidR="00E31B55">
        <w:rPr>
          <w:rFonts w:asciiTheme="minorHAnsi" w:hAnsiTheme="minorHAnsi" w:cstheme="minorHAnsi"/>
        </w:rPr>
        <w:t xml:space="preserve"> their</w:t>
      </w:r>
      <w:r w:rsidRPr="00934ABD">
        <w:rPr>
          <w:rFonts w:asciiTheme="minorHAnsi" w:hAnsiTheme="minorHAnsi" w:cstheme="minorHAnsi"/>
        </w:rPr>
        <w:t xml:space="preserve"> performance </w:t>
      </w:r>
    </w:p>
    <w:p w14:paraId="66457B7B" w14:textId="2BC4882F" w:rsidR="00934ABD" w:rsidRPr="00934ABD" w:rsidRDefault="00934ABD" w:rsidP="00934ABD">
      <w:pPr>
        <w:numPr>
          <w:ilvl w:val="0"/>
          <w:numId w:val="20"/>
        </w:numPr>
        <w:spacing w:after="0" w:line="240" w:lineRule="auto"/>
        <w:jc w:val="both"/>
        <w:rPr>
          <w:rFonts w:asciiTheme="minorHAnsi" w:hAnsiTheme="minorHAnsi" w:cstheme="minorHAnsi"/>
        </w:rPr>
      </w:pPr>
      <w:r w:rsidRPr="00934ABD">
        <w:rPr>
          <w:rFonts w:asciiTheme="minorHAnsi" w:hAnsiTheme="minorHAnsi" w:cstheme="minorHAnsi"/>
        </w:rPr>
        <w:t xml:space="preserve">To safeguard the good name and values of </w:t>
      </w:r>
      <w:r w:rsidR="00AF5E67">
        <w:rPr>
          <w:rFonts w:asciiTheme="minorHAnsi" w:hAnsiTheme="minorHAnsi" w:cstheme="minorHAnsi"/>
        </w:rPr>
        <w:t>Luton Law Centre</w:t>
      </w:r>
      <w:r w:rsidRPr="00934ABD">
        <w:rPr>
          <w:rFonts w:asciiTheme="minorHAnsi" w:hAnsiTheme="minorHAnsi" w:cstheme="minorHAnsi"/>
        </w:rPr>
        <w:t xml:space="preserve"> </w:t>
      </w:r>
    </w:p>
    <w:p w14:paraId="129F114D" w14:textId="77777777" w:rsidR="00934ABD" w:rsidRPr="00934ABD" w:rsidRDefault="00934ABD" w:rsidP="00934ABD">
      <w:pPr>
        <w:jc w:val="both"/>
        <w:rPr>
          <w:rFonts w:asciiTheme="minorHAnsi" w:hAnsiTheme="minorHAnsi" w:cstheme="minorHAnsi"/>
        </w:rPr>
      </w:pPr>
    </w:p>
    <w:p w14:paraId="7B6774DC" w14:textId="77777777" w:rsidR="00934ABD" w:rsidRPr="00934ABD" w:rsidRDefault="00934ABD" w:rsidP="00934ABD">
      <w:pPr>
        <w:rPr>
          <w:rFonts w:asciiTheme="minorHAnsi" w:hAnsiTheme="minorHAnsi" w:cstheme="minorHAnsi"/>
          <w:b/>
        </w:rPr>
      </w:pPr>
      <w:r w:rsidRPr="00934ABD">
        <w:rPr>
          <w:rFonts w:asciiTheme="minorHAnsi" w:hAnsiTheme="minorHAnsi" w:cstheme="minorHAnsi"/>
          <w:color w:val="2F5496"/>
          <w:sz w:val="26"/>
          <w:szCs w:val="26"/>
        </w:rPr>
        <w:t>Compliance</w:t>
      </w:r>
      <w:r w:rsidRPr="00934ABD">
        <w:rPr>
          <w:rFonts w:asciiTheme="minorHAnsi" w:hAnsiTheme="minorHAnsi" w:cstheme="minorHAnsi"/>
          <w:b/>
        </w:rPr>
        <w:t xml:space="preserve"> </w:t>
      </w:r>
    </w:p>
    <w:p w14:paraId="4AFB1D79" w14:textId="4FA439E0" w:rsidR="00934ABD" w:rsidRPr="00934ABD" w:rsidRDefault="00934ABD" w:rsidP="00934ABD">
      <w:pPr>
        <w:numPr>
          <w:ilvl w:val="0"/>
          <w:numId w:val="21"/>
        </w:numPr>
        <w:spacing w:after="0" w:line="240" w:lineRule="auto"/>
        <w:jc w:val="both"/>
        <w:rPr>
          <w:rFonts w:asciiTheme="minorHAnsi" w:hAnsiTheme="minorHAnsi" w:cstheme="minorHAnsi"/>
        </w:rPr>
      </w:pPr>
      <w:r w:rsidRPr="00934ABD">
        <w:rPr>
          <w:rFonts w:asciiTheme="minorHAnsi" w:hAnsiTheme="minorHAnsi" w:cstheme="minorHAnsi"/>
        </w:rPr>
        <w:t xml:space="preserve">To ensure that </w:t>
      </w:r>
      <w:r w:rsidR="00AF5E67">
        <w:rPr>
          <w:rFonts w:asciiTheme="minorHAnsi" w:hAnsiTheme="minorHAnsi" w:cstheme="minorHAnsi"/>
        </w:rPr>
        <w:t>Luton Law Centre</w:t>
      </w:r>
      <w:r w:rsidRPr="00934ABD">
        <w:rPr>
          <w:rFonts w:asciiTheme="minorHAnsi" w:hAnsiTheme="minorHAnsi" w:cstheme="minorHAnsi"/>
        </w:rPr>
        <w:t xml:space="preserve"> complies with all legal and regulatory requirements </w:t>
      </w:r>
      <w:r w:rsidR="00E77123">
        <w:rPr>
          <w:rFonts w:asciiTheme="minorHAnsi" w:hAnsiTheme="minorHAnsi" w:cstheme="minorHAnsi"/>
        </w:rPr>
        <w:t xml:space="preserve"> </w:t>
      </w:r>
    </w:p>
    <w:p w14:paraId="1EA6870C" w14:textId="5FA1527C" w:rsidR="00934ABD" w:rsidRPr="00934ABD" w:rsidRDefault="00934ABD" w:rsidP="00934ABD">
      <w:pPr>
        <w:numPr>
          <w:ilvl w:val="0"/>
          <w:numId w:val="21"/>
        </w:numPr>
        <w:spacing w:after="0" w:line="240" w:lineRule="auto"/>
        <w:jc w:val="both"/>
        <w:rPr>
          <w:rFonts w:asciiTheme="minorHAnsi" w:hAnsiTheme="minorHAnsi" w:cstheme="minorHAnsi"/>
        </w:rPr>
      </w:pPr>
      <w:r w:rsidRPr="00934ABD">
        <w:rPr>
          <w:rFonts w:asciiTheme="minorHAnsi" w:hAnsiTheme="minorHAnsi" w:cstheme="minorHAnsi"/>
        </w:rPr>
        <w:t xml:space="preserve">To ensure that key risks to </w:t>
      </w:r>
      <w:r w:rsidR="00AF5E67">
        <w:rPr>
          <w:rFonts w:asciiTheme="minorHAnsi" w:hAnsiTheme="minorHAnsi" w:cstheme="minorHAnsi"/>
        </w:rPr>
        <w:t>Luton Law Centre</w:t>
      </w:r>
      <w:r w:rsidRPr="00934ABD">
        <w:rPr>
          <w:rFonts w:asciiTheme="minorHAnsi" w:hAnsiTheme="minorHAnsi" w:cstheme="minorHAnsi"/>
        </w:rPr>
        <w:t xml:space="preserve"> are identified and effectively managed and that professional advice is sought and considered where appropriate </w:t>
      </w:r>
    </w:p>
    <w:p w14:paraId="759793E6" w14:textId="77777777" w:rsidR="00934ABD" w:rsidRPr="00934ABD" w:rsidRDefault="00934ABD" w:rsidP="00934ABD">
      <w:pPr>
        <w:jc w:val="both"/>
        <w:rPr>
          <w:rFonts w:asciiTheme="minorHAnsi" w:hAnsiTheme="minorHAnsi" w:cstheme="minorHAnsi"/>
        </w:rPr>
      </w:pPr>
    </w:p>
    <w:p w14:paraId="5311D5C4" w14:textId="77777777" w:rsidR="00934ABD" w:rsidRPr="00934ABD" w:rsidRDefault="00934ABD" w:rsidP="00934ABD">
      <w:pPr>
        <w:rPr>
          <w:rFonts w:asciiTheme="minorHAnsi" w:hAnsiTheme="minorHAnsi" w:cstheme="minorHAnsi"/>
          <w:color w:val="2F5496"/>
          <w:sz w:val="26"/>
          <w:szCs w:val="26"/>
        </w:rPr>
      </w:pPr>
      <w:r w:rsidRPr="00934ABD">
        <w:rPr>
          <w:rFonts w:asciiTheme="minorHAnsi" w:hAnsiTheme="minorHAnsi" w:cstheme="minorHAnsi"/>
          <w:color w:val="2F5496"/>
          <w:sz w:val="26"/>
          <w:szCs w:val="26"/>
        </w:rPr>
        <w:t xml:space="preserve">Prudent management of assets </w:t>
      </w:r>
    </w:p>
    <w:p w14:paraId="6E4299BD" w14:textId="6A3B4A52" w:rsidR="00934ABD" w:rsidRPr="00934ABD" w:rsidRDefault="00934ABD" w:rsidP="00934ABD">
      <w:pPr>
        <w:numPr>
          <w:ilvl w:val="0"/>
          <w:numId w:val="22"/>
        </w:numPr>
        <w:spacing w:after="0" w:line="240" w:lineRule="auto"/>
        <w:jc w:val="both"/>
        <w:rPr>
          <w:rFonts w:asciiTheme="minorHAnsi" w:hAnsiTheme="minorHAnsi" w:cstheme="minorHAnsi"/>
        </w:rPr>
      </w:pPr>
      <w:r w:rsidRPr="00934ABD">
        <w:rPr>
          <w:rFonts w:asciiTheme="minorHAnsi" w:hAnsiTheme="minorHAnsi" w:cstheme="minorHAnsi"/>
        </w:rPr>
        <w:t xml:space="preserve">To ensure the financial stability of </w:t>
      </w:r>
      <w:r w:rsidR="00AF5E67">
        <w:rPr>
          <w:rFonts w:asciiTheme="minorHAnsi" w:hAnsiTheme="minorHAnsi" w:cstheme="minorHAnsi"/>
        </w:rPr>
        <w:t>Luton Law Centre</w:t>
      </w:r>
      <w:r w:rsidRPr="00934ABD">
        <w:rPr>
          <w:rFonts w:asciiTheme="minorHAnsi" w:hAnsiTheme="minorHAnsi" w:cstheme="minorHAnsi"/>
        </w:rPr>
        <w:t xml:space="preserve"> through creation of an effective fundraising strategy </w:t>
      </w:r>
    </w:p>
    <w:p w14:paraId="0C10EA30" w14:textId="77777777" w:rsidR="00934ABD" w:rsidRPr="00934ABD" w:rsidRDefault="00934ABD" w:rsidP="00934ABD">
      <w:pPr>
        <w:numPr>
          <w:ilvl w:val="0"/>
          <w:numId w:val="22"/>
        </w:numPr>
        <w:spacing w:after="0" w:line="240" w:lineRule="auto"/>
        <w:jc w:val="both"/>
        <w:rPr>
          <w:rFonts w:asciiTheme="minorHAnsi" w:hAnsiTheme="minorHAnsi" w:cstheme="minorHAnsi"/>
        </w:rPr>
      </w:pPr>
      <w:r w:rsidRPr="00934ABD">
        <w:rPr>
          <w:rFonts w:asciiTheme="minorHAnsi" w:hAnsiTheme="minorHAnsi" w:cstheme="minorHAnsi"/>
        </w:rPr>
        <w:t xml:space="preserve">To ensure the proper management of the charity’s assets both physical and intellectual; and sound financial management </w:t>
      </w:r>
    </w:p>
    <w:p w14:paraId="7FF4F718" w14:textId="77777777" w:rsidR="00934ABD" w:rsidRPr="00934ABD" w:rsidRDefault="00934ABD" w:rsidP="00934ABD">
      <w:pPr>
        <w:jc w:val="both"/>
        <w:rPr>
          <w:rFonts w:asciiTheme="minorHAnsi" w:hAnsiTheme="minorHAnsi" w:cstheme="minorHAnsi"/>
        </w:rPr>
      </w:pPr>
    </w:p>
    <w:p w14:paraId="73B854BE" w14:textId="77777777" w:rsidR="00934ABD" w:rsidRPr="00934ABD" w:rsidRDefault="00934ABD" w:rsidP="00934ABD">
      <w:pPr>
        <w:rPr>
          <w:rFonts w:asciiTheme="minorHAnsi" w:hAnsiTheme="minorHAnsi" w:cstheme="minorHAnsi"/>
          <w:color w:val="2F5496"/>
          <w:sz w:val="26"/>
          <w:szCs w:val="26"/>
        </w:rPr>
      </w:pPr>
      <w:r w:rsidRPr="00934ABD">
        <w:rPr>
          <w:rFonts w:asciiTheme="minorHAnsi" w:hAnsiTheme="minorHAnsi" w:cstheme="minorHAnsi"/>
          <w:color w:val="2F5496"/>
          <w:sz w:val="26"/>
          <w:szCs w:val="26"/>
        </w:rPr>
        <w:t xml:space="preserve">Good governance </w:t>
      </w:r>
    </w:p>
    <w:p w14:paraId="0197F523" w14:textId="426720BF" w:rsidR="00934ABD" w:rsidRPr="00934ABD" w:rsidRDefault="00934ABD" w:rsidP="00934ABD">
      <w:pPr>
        <w:numPr>
          <w:ilvl w:val="0"/>
          <w:numId w:val="23"/>
        </w:numPr>
        <w:spacing w:after="0" w:line="240" w:lineRule="auto"/>
        <w:jc w:val="both"/>
        <w:rPr>
          <w:rFonts w:asciiTheme="minorHAnsi" w:hAnsiTheme="minorHAnsi" w:cstheme="minorHAnsi"/>
        </w:rPr>
      </w:pPr>
      <w:r w:rsidRPr="00934ABD">
        <w:rPr>
          <w:rFonts w:asciiTheme="minorHAnsi" w:hAnsiTheme="minorHAnsi" w:cstheme="minorHAnsi"/>
        </w:rPr>
        <w:t>To comply always with</w:t>
      </w:r>
      <w:r w:rsidR="00925823">
        <w:rPr>
          <w:rFonts w:asciiTheme="minorHAnsi" w:hAnsiTheme="minorHAnsi" w:cstheme="minorHAnsi"/>
        </w:rPr>
        <w:t xml:space="preserve"> L</w:t>
      </w:r>
      <w:r w:rsidR="002F28BD">
        <w:rPr>
          <w:rFonts w:asciiTheme="minorHAnsi" w:hAnsiTheme="minorHAnsi" w:cstheme="minorHAnsi"/>
        </w:rPr>
        <w:t>uton Law Centre’s Governance Manual</w:t>
      </w:r>
      <w:r w:rsidRPr="00934ABD">
        <w:rPr>
          <w:rFonts w:asciiTheme="minorHAnsi" w:hAnsiTheme="minorHAnsi" w:cstheme="minorHAnsi"/>
        </w:rPr>
        <w:t xml:space="preserve"> and other Trustee policies </w:t>
      </w:r>
    </w:p>
    <w:p w14:paraId="3DA3F9C9" w14:textId="77777777" w:rsidR="00934ABD" w:rsidRPr="00934ABD" w:rsidRDefault="00934ABD" w:rsidP="00934ABD">
      <w:pPr>
        <w:numPr>
          <w:ilvl w:val="0"/>
          <w:numId w:val="23"/>
        </w:numPr>
        <w:spacing w:after="0" w:line="240" w:lineRule="auto"/>
        <w:jc w:val="both"/>
        <w:rPr>
          <w:rFonts w:asciiTheme="minorHAnsi" w:hAnsiTheme="minorHAnsi" w:cstheme="minorHAnsi"/>
        </w:rPr>
      </w:pPr>
      <w:r w:rsidRPr="00934ABD">
        <w:rPr>
          <w:rFonts w:asciiTheme="minorHAnsi" w:hAnsiTheme="minorHAnsi" w:cstheme="minorHAnsi"/>
        </w:rPr>
        <w:t xml:space="preserve">To uphold the principles and practice of good governance </w:t>
      </w:r>
    </w:p>
    <w:p w14:paraId="56B26518" w14:textId="77777777" w:rsidR="00934ABD" w:rsidRPr="00934ABD" w:rsidRDefault="00934ABD" w:rsidP="00934ABD">
      <w:pPr>
        <w:numPr>
          <w:ilvl w:val="0"/>
          <w:numId w:val="23"/>
        </w:numPr>
        <w:spacing w:after="0" w:line="240" w:lineRule="auto"/>
        <w:jc w:val="both"/>
        <w:rPr>
          <w:rFonts w:asciiTheme="minorHAnsi" w:hAnsiTheme="minorHAnsi" w:cstheme="minorHAnsi"/>
        </w:rPr>
      </w:pPr>
      <w:r w:rsidRPr="00934ABD">
        <w:rPr>
          <w:rFonts w:asciiTheme="minorHAnsi" w:hAnsiTheme="minorHAnsi" w:cstheme="minorHAnsi"/>
        </w:rPr>
        <w:t xml:space="preserve">To participate in Trustee development and training as appropriate </w:t>
      </w:r>
    </w:p>
    <w:p w14:paraId="14DD1D31" w14:textId="77777777" w:rsidR="00934ABD" w:rsidRPr="00934ABD" w:rsidRDefault="00934ABD" w:rsidP="00934ABD">
      <w:pPr>
        <w:numPr>
          <w:ilvl w:val="0"/>
          <w:numId w:val="23"/>
        </w:numPr>
        <w:spacing w:after="0" w:line="240" w:lineRule="auto"/>
        <w:jc w:val="both"/>
        <w:rPr>
          <w:rFonts w:asciiTheme="minorHAnsi" w:hAnsiTheme="minorHAnsi" w:cstheme="minorHAnsi"/>
        </w:rPr>
      </w:pPr>
      <w:r w:rsidRPr="00934ABD">
        <w:rPr>
          <w:rFonts w:asciiTheme="minorHAnsi" w:hAnsiTheme="minorHAnsi" w:cstheme="minorHAnsi"/>
        </w:rPr>
        <w:t xml:space="preserve">To prepare for and attend Trustee Board meetings regularly and contribute to discussion and collective decision making </w:t>
      </w:r>
    </w:p>
    <w:p w14:paraId="01B5A19E" w14:textId="77777777" w:rsidR="00934ABD" w:rsidRPr="00934ABD" w:rsidRDefault="00934ABD" w:rsidP="00934ABD">
      <w:pPr>
        <w:numPr>
          <w:ilvl w:val="0"/>
          <w:numId w:val="23"/>
        </w:numPr>
        <w:spacing w:after="0" w:line="240" w:lineRule="auto"/>
        <w:jc w:val="both"/>
        <w:rPr>
          <w:rFonts w:asciiTheme="minorHAnsi" w:hAnsiTheme="minorHAnsi" w:cstheme="minorHAnsi"/>
        </w:rPr>
      </w:pPr>
      <w:r w:rsidRPr="00934ABD">
        <w:rPr>
          <w:rFonts w:asciiTheme="minorHAnsi" w:hAnsiTheme="minorHAnsi" w:cstheme="minorHAnsi"/>
        </w:rPr>
        <w:t xml:space="preserve">To use any personal knowledge, skills and experience to help the Board of Trustees to further the objects of the charity </w:t>
      </w:r>
    </w:p>
    <w:p w14:paraId="3005E272" w14:textId="77777777" w:rsidR="00934ABD" w:rsidRPr="00934ABD" w:rsidRDefault="00934ABD" w:rsidP="00934ABD">
      <w:pPr>
        <w:jc w:val="both"/>
        <w:rPr>
          <w:rFonts w:asciiTheme="minorHAnsi" w:hAnsiTheme="minorHAnsi" w:cstheme="minorHAnsi"/>
        </w:rPr>
      </w:pPr>
    </w:p>
    <w:p w14:paraId="6CCD0428" w14:textId="77777777" w:rsidR="00934ABD" w:rsidRPr="00934ABD" w:rsidRDefault="00934ABD" w:rsidP="00934ABD">
      <w:pPr>
        <w:jc w:val="both"/>
        <w:rPr>
          <w:rFonts w:asciiTheme="minorHAnsi" w:hAnsiTheme="minorHAnsi" w:cstheme="minorHAnsi"/>
        </w:rPr>
      </w:pPr>
    </w:p>
    <w:p w14:paraId="302AC063" w14:textId="1DBEA1FF" w:rsidR="00934ABD" w:rsidRPr="00934ABD" w:rsidRDefault="00934ABD" w:rsidP="00F33900">
      <w:pPr>
        <w:ind w:left="0" w:firstLine="0"/>
        <w:jc w:val="both"/>
        <w:rPr>
          <w:rFonts w:asciiTheme="minorHAnsi" w:hAnsiTheme="minorHAnsi" w:cstheme="minorHAnsi"/>
          <w:color w:val="0070C0"/>
          <w:sz w:val="32"/>
          <w:szCs w:val="32"/>
        </w:rPr>
      </w:pPr>
      <w:r w:rsidRPr="00934ABD">
        <w:rPr>
          <w:rFonts w:asciiTheme="minorHAnsi" w:hAnsiTheme="minorHAnsi" w:cstheme="minorHAnsi"/>
        </w:rPr>
        <w:br w:type="page"/>
      </w:r>
      <w:r w:rsidRPr="00934ABD">
        <w:rPr>
          <w:rFonts w:asciiTheme="minorHAnsi" w:hAnsiTheme="minorHAnsi" w:cstheme="minorHAnsi"/>
          <w:color w:val="2F5496"/>
          <w:sz w:val="32"/>
          <w:szCs w:val="32"/>
        </w:rPr>
        <w:lastRenderedPageBreak/>
        <w:t>Trustee Person Specification</w:t>
      </w:r>
    </w:p>
    <w:p w14:paraId="302C1307" w14:textId="54544E83" w:rsidR="00934ABD" w:rsidRPr="00934ABD" w:rsidRDefault="00AF5E67" w:rsidP="007D3D11">
      <w:pPr>
        <w:spacing w:line="250" w:lineRule="auto"/>
        <w:ind w:left="11" w:hanging="11"/>
        <w:jc w:val="both"/>
        <w:rPr>
          <w:rFonts w:asciiTheme="minorHAnsi" w:hAnsiTheme="minorHAnsi" w:cstheme="minorHAnsi"/>
        </w:rPr>
      </w:pPr>
      <w:r>
        <w:rPr>
          <w:rFonts w:asciiTheme="minorHAnsi" w:hAnsiTheme="minorHAnsi" w:cstheme="minorHAnsi"/>
        </w:rPr>
        <w:t>Luton Law Centre</w:t>
      </w:r>
      <w:r w:rsidR="00934ABD" w:rsidRPr="00934ABD">
        <w:rPr>
          <w:rFonts w:asciiTheme="minorHAnsi" w:hAnsiTheme="minorHAnsi" w:cstheme="minorHAnsi"/>
        </w:rPr>
        <w:t xml:space="preserve"> works actively to ensure that its Trustee Board has the right skills and experience to lead the charity effectively. </w:t>
      </w:r>
    </w:p>
    <w:p w14:paraId="08418209" w14:textId="77777777" w:rsidR="00934ABD" w:rsidRPr="004A2ACC" w:rsidRDefault="00934ABD" w:rsidP="00934ABD">
      <w:pPr>
        <w:rPr>
          <w:rFonts w:asciiTheme="minorHAnsi" w:hAnsiTheme="minorHAnsi" w:cstheme="minorHAnsi"/>
          <w:color w:val="2F5496"/>
          <w:sz w:val="26"/>
          <w:szCs w:val="26"/>
        </w:rPr>
      </w:pPr>
      <w:r w:rsidRPr="004A2ACC">
        <w:rPr>
          <w:rFonts w:asciiTheme="minorHAnsi" w:hAnsiTheme="minorHAnsi" w:cstheme="minorHAnsi"/>
          <w:color w:val="2F5496"/>
          <w:sz w:val="26"/>
          <w:szCs w:val="26"/>
        </w:rPr>
        <w:t xml:space="preserve">Personal competencies </w:t>
      </w:r>
    </w:p>
    <w:p w14:paraId="5DF30259" w14:textId="7AF00F0D" w:rsidR="00934ABD" w:rsidRPr="00934ABD" w:rsidRDefault="00AF5E67" w:rsidP="00934ABD">
      <w:pPr>
        <w:rPr>
          <w:rFonts w:asciiTheme="minorHAnsi" w:hAnsiTheme="minorHAnsi" w:cstheme="minorHAnsi"/>
        </w:rPr>
      </w:pPr>
      <w:r>
        <w:rPr>
          <w:rFonts w:asciiTheme="minorHAnsi" w:hAnsiTheme="minorHAnsi" w:cstheme="minorHAnsi"/>
        </w:rPr>
        <w:t>Luton Law Centre</w:t>
      </w:r>
      <w:r w:rsidR="00934ABD" w:rsidRPr="00934ABD">
        <w:rPr>
          <w:rFonts w:asciiTheme="minorHAnsi" w:hAnsiTheme="minorHAnsi" w:cstheme="minorHAnsi"/>
        </w:rPr>
        <w:t xml:space="preserve"> Trustees are expected to demonstrate the following personal competencies: </w:t>
      </w:r>
    </w:p>
    <w:p w14:paraId="01CC6259" w14:textId="69B5F71A" w:rsidR="00934ABD" w:rsidRPr="004A2ACC" w:rsidRDefault="00934ABD" w:rsidP="00934ABD">
      <w:pPr>
        <w:rPr>
          <w:rFonts w:asciiTheme="minorHAnsi" w:hAnsiTheme="minorHAnsi" w:cstheme="minorHAnsi"/>
          <w:color w:val="2F5496"/>
          <w:sz w:val="26"/>
          <w:szCs w:val="26"/>
        </w:rPr>
      </w:pPr>
      <w:r w:rsidRPr="004A2ACC">
        <w:rPr>
          <w:rFonts w:asciiTheme="minorHAnsi" w:hAnsiTheme="minorHAnsi" w:cstheme="minorHAnsi"/>
          <w:color w:val="2F5496"/>
          <w:sz w:val="26"/>
          <w:szCs w:val="26"/>
        </w:rPr>
        <w:t xml:space="preserve">ESSENTIAL </w:t>
      </w:r>
    </w:p>
    <w:p w14:paraId="3E3FBD10" w14:textId="77777777" w:rsidR="00934ABD" w:rsidRPr="004A2ACC" w:rsidRDefault="00934ABD" w:rsidP="007D3D11">
      <w:pPr>
        <w:spacing w:after="0" w:line="240" w:lineRule="auto"/>
        <w:rPr>
          <w:rFonts w:asciiTheme="minorHAnsi" w:hAnsiTheme="minorHAnsi" w:cstheme="minorHAnsi"/>
          <w:color w:val="2F5496"/>
          <w:sz w:val="26"/>
          <w:szCs w:val="26"/>
        </w:rPr>
      </w:pPr>
      <w:r w:rsidRPr="004A2ACC">
        <w:rPr>
          <w:rFonts w:asciiTheme="minorHAnsi" w:hAnsiTheme="minorHAnsi" w:cstheme="minorHAnsi"/>
          <w:color w:val="2F5496"/>
          <w:sz w:val="26"/>
          <w:szCs w:val="26"/>
        </w:rPr>
        <w:t xml:space="preserve">Commitment </w:t>
      </w:r>
    </w:p>
    <w:p w14:paraId="2E44DA31"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 Ability to understand and accept the duties and liabilities of being a charity Trustee. </w:t>
      </w:r>
    </w:p>
    <w:p w14:paraId="2273594D" w14:textId="23A72C05"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2. Empathy with the vision, mission and aims of </w:t>
      </w:r>
      <w:r w:rsidR="00AF5E67">
        <w:rPr>
          <w:rFonts w:asciiTheme="minorHAnsi" w:hAnsiTheme="minorHAnsi" w:cstheme="minorHAnsi"/>
        </w:rPr>
        <w:t>Luton Law Centre</w:t>
      </w:r>
      <w:r w:rsidRPr="00934ABD">
        <w:rPr>
          <w:rFonts w:asciiTheme="minorHAnsi" w:hAnsiTheme="minorHAnsi" w:cstheme="minorHAnsi"/>
        </w:rPr>
        <w:t xml:space="preserve"> </w:t>
      </w:r>
    </w:p>
    <w:p w14:paraId="3E35AE19"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3. A willingness and ability to devote the necessary time and effort </w:t>
      </w:r>
    </w:p>
    <w:p w14:paraId="2C64C7BB" w14:textId="77777777" w:rsidR="00934ABD" w:rsidRPr="00934ABD" w:rsidRDefault="00934ABD" w:rsidP="007D3D11">
      <w:pPr>
        <w:spacing w:after="0" w:line="240" w:lineRule="auto"/>
        <w:rPr>
          <w:rFonts w:asciiTheme="minorHAnsi" w:hAnsiTheme="minorHAnsi" w:cstheme="minorHAnsi"/>
        </w:rPr>
      </w:pPr>
    </w:p>
    <w:p w14:paraId="314F11D3" w14:textId="77777777" w:rsidR="00934ABD" w:rsidRPr="004A2ACC" w:rsidRDefault="00934ABD" w:rsidP="007D3D11">
      <w:pPr>
        <w:spacing w:after="0" w:line="240" w:lineRule="auto"/>
        <w:ind w:left="11" w:hanging="11"/>
        <w:rPr>
          <w:rFonts w:asciiTheme="minorHAnsi" w:hAnsiTheme="minorHAnsi" w:cstheme="minorHAnsi"/>
          <w:color w:val="2F5496"/>
          <w:sz w:val="26"/>
          <w:szCs w:val="26"/>
        </w:rPr>
      </w:pPr>
      <w:r w:rsidRPr="004A2ACC">
        <w:rPr>
          <w:rFonts w:asciiTheme="minorHAnsi" w:hAnsiTheme="minorHAnsi" w:cstheme="minorHAnsi"/>
          <w:color w:val="2F5496"/>
          <w:sz w:val="26"/>
          <w:szCs w:val="26"/>
        </w:rPr>
        <w:t xml:space="preserve">Focus </w:t>
      </w:r>
    </w:p>
    <w:p w14:paraId="416B8AAB"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4. Ability to think and apply knowledge strategically </w:t>
      </w:r>
    </w:p>
    <w:p w14:paraId="55B392BE"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5. Ability to think creatively </w:t>
      </w:r>
    </w:p>
    <w:p w14:paraId="65116DF2"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6. Ability to keep mission-focused </w:t>
      </w:r>
    </w:p>
    <w:p w14:paraId="68B3BE78"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7. Ability to analyse and evaluate management information and other evidence </w:t>
      </w:r>
    </w:p>
    <w:p w14:paraId="529EEE77"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8. Willingness to listen and learn </w:t>
      </w:r>
    </w:p>
    <w:p w14:paraId="362F2226" w14:textId="77777777" w:rsidR="00934ABD" w:rsidRPr="00934ABD" w:rsidRDefault="00934ABD" w:rsidP="007D3D11">
      <w:pPr>
        <w:spacing w:after="0" w:line="240" w:lineRule="auto"/>
        <w:ind w:left="11" w:hanging="11"/>
        <w:rPr>
          <w:rFonts w:asciiTheme="minorHAnsi" w:hAnsiTheme="minorHAnsi" w:cstheme="minorHAnsi"/>
        </w:rPr>
      </w:pPr>
    </w:p>
    <w:p w14:paraId="493DDA41" w14:textId="77777777" w:rsidR="00934ABD" w:rsidRPr="004A2ACC" w:rsidRDefault="00934ABD" w:rsidP="007D3D11">
      <w:pPr>
        <w:spacing w:after="0" w:line="240" w:lineRule="auto"/>
        <w:ind w:left="11" w:hanging="11"/>
        <w:rPr>
          <w:rFonts w:asciiTheme="minorHAnsi" w:hAnsiTheme="minorHAnsi" w:cstheme="minorHAnsi"/>
          <w:color w:val="2F5496"/>
          <w:sz w:val="26"/>
          <w:szCs w:val="26"/>
        </w:rPr>
      </w:pPr>
      <w:r w:rsidRPr="004A2ACC">
        <w:rPr>
          <w:rFonts w:asciiTheme="minorHAnsi" w:hAnsiTheme="minorHAnsi" w:cstheme="minorHAnsi"/>
          <w:color w:val="2F5496"/>
          <w:sz w:val="26"/>
          <w:szCs w:val="26"/>
        </w:rPr>
        <w:t xml:space="preserve">Communication and team working </w:t>
      </w:r>
    </w:p>
    <w:p w14:paraId="64EAD045"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9. Ability to communicate clearly and sensitively and to take an active part in discussions </w:t>
      </w:r>
    </w:p>
    <w:p w14:paraId="1F44CD0C"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10. Ability to influence and engage </w:t>
      </w:r>
    </w:p>
    <w:p w14:paraId="2D7B0101"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11. Ability to work effectively in a group </w:t>
      </w:r>
    </w:p>
    <w:p w14:paraId="62E24D51"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12. Willing to express their own opinion in a reasoned way, while also listening to the views of others </w:t>
      </w:r>
    </w:p>
    <w:p w14:paraId="1EBD00FB"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13. Ability to challenge constructively and ask questions appropriately </w:t>
      </w:r>
    </w:p>
    <w:p w14:paraId="53DB6DE1" w14:textId="77777777" w:rsidR="00934ABD" w:rsidRPr="00934ABD" w:rsidRDefault="00934ABD" w:rsidP="007D3D11">
      <w:pPr>
        <w:spacing w:after="0" w:line="240" w:lineRule="auto"/>
        <w:ind w:left="11" w:hanging="11"/>
        <w:rPr>
          <w:rFonts w:asciiTheme="minorHAnsi" w:hAnsiTheme="minorHAnsi" w:cstheme="minorHAnsi"/>
        </w:rPr>
      </w:pPr>
    </w:p>
    <w:p w14:paraId="241342A2" w14:textId="77777777" w:rsidR="00934ABD" w:rsidRPr="004A2ACC" w:rsidRDefault="00934ABD" w:rsidP="007D3D11">
      <w:pPr>
        <w:spacing w:after="0" w:line="240" w:lineRule="auto"/>
        <w:ind w:left="11" w:hanging="11"/>
        <w:rPr>
          <w:rFonts w:asciiTheme="minorHAnsi" w:hAnsiTheme="minorHAnsi" w:cstheme="minorHAnsi"/>
          <w:color w:val="2F5496"/>
          <w:sz w:val="26"/>
          <w:szCs w:val="26"/>
        </w:rPr>
      </w:pPr>
      <w:r w:rsidRPr="004A2ACC">
        <w:rPr>
          <w:rFonts w:asciiTheme="minorHAnsi" w:hAnsiTheme="minorHAnsi" w:cstheme="minorHAnsi"/>
          <w:color w:val="2F5496"/>
          <w:sz w:val="26"/>
          <w:szCs w:val="26"/>
        </w:rPr>
        <w:t xml:space="preserve">Accountability </w:t>
      </w:r>
    </w:p>
    <w:p w14:paraId="11EFF7ED"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14. Ability to exercise sound and independent judgement </w:t>
      </w:r>
    </w:p>
    <w:p w14:paraId="3E0705FB"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15. Willingness to make and stand by collective decisions, including those which may be unpopular </w:t>
      </w:r>
    </w:p>
    <w:p w14:paraId="2E7D4195"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16. Ability to manage difficult and/or challenging situations </w:t>
      </w:r>
    </w:p>
    <w:p w14:paraId="1649AAFA" w14:textId="77777777" w:rsidR="00934ABD" w:rsidRPr="00934ABD" w:rsidRDefault="00934ABD" w:rsidP="007D3D11">
      <w:pPr>
        <w:spacing w:after="0" w:line="240" w:lineRule="auto"/>
        <w:ind w:left="11" w:hanging="11"/>
        <w:rPr>
          <w:rFonts w:asciiTheme="minorHAnsi" w:hAnsiTheme="minorHAnsi" w:cstheme="minorHAnsi"/>
        </w:rPr>
      </w:pPr>
      <w:r w:rsidRPr="00934ABD">
        <w:rPr>
          <w:rFonts w:asciiTheme="minorHAnsi" w:hAnsiTheme="minorHAnsi" w:cstheme="minorHAnsi"/>
        </w:rPr>
        <w:t xml:space="preserve">17. Ability to maintain confidentiality on confidential and/or sensitive information </w:t>
      </w:r>
    </w:p>
    <w:p w14:paraId="2330F4FD" w14:textId="77777777" w:rsidR="00934ABD" w:rsidRPr="00934ABD" w:rsidRDefault="00934ABD" w:rsidP="00934ABD">
      <w:pPr>
        <w:rPr>
          <w:rFonts w:asciiTheme="minorHAnsi" w:hAnsiTheme="minorHAnsi" w:cstheme="minorHAnsi"/>
        </w:rPr>
      </w:pPr>
    </w:p>
    <w:p w14:paraId="28336248" w14:textId="77777777" w:rsidR="00934ABD" w:rsidRPr="004A2ACC" w:rsidRDefault="00934ABD" w:rsidP="00934ABD">
      <w:pPr>
        <w:rPr>
          <w:rFonts w:asciiTheme="minorHAnsi" w:hAnsiTheme="minorHAnsi" w:cstheme="minorHAnsi"/>
          <w:color w:val="2F5496"/>
          <w:sz w:val="26"/>
          <w:szCs w:val="26"/>
        </w:rPr>
      </w:pPr>
      <w:r w:rsidRPr="004A2ACC">
        <w:rPr>
          <w:rFonts w:asciiTheme="minorHAnsi" w:hAnsiTheme="minorHAnsi" w:cstheme="minorHAnsi"/>
          <w:color w:val="2F5496"/>
          <w:sz w:val="26"/>
          <w:szCs w:val="26"/>
        </w:rPr>
        <w:t xml:space="preserve">Skills and experience </w:t>
      </w:r>
    </w:p>
    <w:p w14:paraId="0FF5909C" w14:textId="77777777" w:rsidR="00934ABD" w:rsidRPr="00934ABD" w:rsidRDefault="00934ABD" w:rsidP="00934ABD">
      <w:pPr>
        <w:rPr>
          <w:rFonts w:asciiTheme="minorHAnsi" w:hAnsiTheme="minorHAnsi" w:cstheme="minorHAnsi"/>
        </w:rPr>
      </w:pPr>
      <w:r w:rsidRPr="004A2ACC">
        <w:rPr>
          <w:rFonts w:asciiTheme="minorHAnsi" w:hAnsiTheme="minorHAnsi" w:cstheme="minorHAnsi"/>
          <w:color w:val="2F5496"/>
          <w:sz w:val="26"/>
          <w:szCs w:val="26"/>
        </w:rPr>
        <w:t>DESIRABLE</w:t>
      </w:r>
      <w:r w:rsidRPr="00934ABD">
        <w:rPr>
          <w:rFonts w:asciiTheme="minorHAnsi" w:hAnsiTheme="minorHAnsi" w:cstheme="minorHAnsi"/>
        </w:rPr>
        <w:t xml:space="preserve"> </w:t>
      </w:r>
    </w:p>
    <w:p w14:paraId="747AED95" w14:textId="49613562" w:rsidR="00934ABD" w:rsidRPr="00934ABD" w:rsidRDefault="00AF5E67" w:rsidP="007D3D11">
      <w:pPr>
        <w:spacing w:line="250" w:lineRule="auto"/>
        <w:ind w:left="11" w:hanging="11"/>
        <w:jc w:val="both"/>
        <w:rPr>
          <w:rFonts w:asciiTheme="minorHAnsi" w:hAnsiTheme="minorHAnsi" w:cstheme="minorHAnsi"/>
        </w:rPr>
      </w:pPr>
      <w:r>
        <w:rPr>
          <w:rFonts w:asciiTheme="minorHAnsi" w:hAnsiTheme="minorHAnsi" w:cstheme="minorHAnsi"/>
        </w:rPr>
        <w:t>Luton Law Centre</w:t>
      </w:r>
      <w:r w:rsidR="00934ABD" w:rsidRPr="00934ABD">
        <w:rPr>
          <w:rFonts w:asciiTheme="minorHAnsi" w:hAnsiTheme="minorHAnsi" w:cstheme="minorHAnsi"/>
        </w:rPr>
        <w:t xml:space="preserve"> wishes to see the following knowledge, skills and experience represented on its Board. All Trustees will be expected to meet at least one of these criteria. During a particular recruitment one or more of the following may be identified as priorities, depending on the needs of the Board at the time as identified through a skills audit. </w:t>
      </w:r>
    </w:p>
    <w:p w14:paraId="3BB3A0C5" w14:textId="77777777"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Senior level strategic management experience within a third, commercial or public-sector organisation. </w:t>
      </w:r>
    </w:p>
    <w:p w14:paraId="2064AEB9" w14:textId="77777777"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Recent experience (within the last 5 years) of fundraising for, or in, a third sector organisation. </w:t>
      </w:r>
    </w:p>
    <w:p w14:paraId="117481D0" w14:textId="77777777"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Experience at senior level of financial management </w:t>
      </w:r>
    </w:p>
    <w:p w14:paraId="76FEF893" w14:textId="77777777"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Experience at senior level of strategic human resources or organisational development. </w:t>
      </w:r>
    </w:p>
    <w:p w14:paraId="5A33B174" w14:textId="07069B7F"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lastRenderedPageBreak/>
        <w:t xml:space="preserve">A professional qualification and significant practitioner experience in an area of relevance to </w:t>
      </w:r>
      <w:r w:rsidR="00AF5E67">
        <w:rPr>
          <w:rFonts w:asciiTheme="minorHAnsi" w:hAnsiTheme="minorHAnsi" w:cstheme="minorHAnsi"/>
        </w:rPr>
        <w:t>Luton Law Centre</w:t>
      </w:r>
      <w:r w:rsidRPr="00934ABD">
        <w:rPr>
          <w:rFonts w:asciiTheme="minorHAnsi" w:hAnsiTheme="minorHAnsi" w:cstheme="minorHAnsi"/>
        </w:rPr>
        <w:t xml:space="preserve"> such as accountancy, legal aid, project management. </w:t>
      </w:r>
    </w:p>
    <w:p w14:paraId="017A0596" w14:textId="77777777"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Knowledge and experience of marketing or public relations in the third sector. </w:t>
      </w:r>
    </w:p>
    <w:p w14:paraId="297F5DC2" w14:textId="77777777"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Experience as a trustee in a similar size or larger organisation, together with implementation of best practice in corporate governance. </w:t>
      </w:r>
    </w:p>
    <w:p w14:paraId="31C578F2" w14:textId="77777777" w:rsidR="00934ABD" w:rsidRPr="00934ABD"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Experience of service provision at a senior level to people recovering from mental ill-health in a health, education or social care setting. </w:t>
      </w:r>
    </w:p>
    <w:p w14:paraId="0DA56ADD" w14:textId="077FF130" w:rsidR="00934ABD" w:rsidRPr="007D3D11" w:rsidRDefault="00934ABD" w:rsidP="007D3D11">
      <w:pPr>
        <w:numPr>
          <w:ilvl w:val="0"/>
          <w:numId w:val="24"/>
        </w:numPr>
        <w:spacing w:after="0" w:line="240" w:lineRule="auto"/>
        <w:ind w:left="714" w:hanging="357"/>
        <w:jc w:val="both"/>
        <w:rPr>
          <w:rFonts w:asciiTheme="minorHAnsi" w:hAnsiTheme="minorHAnsi" w:cstheme="minorHAnsi"/>
        </w:rPr>
      </w:pPr>
      <w:r w:rsidRPr="00934ABD">
        <w:rPr>
          <w:rFonts w:asciiTheme="minorHAnsi" w:hAnsiTheme="minorHAnsi" w:cstheme="minorHAnsi"/>
        </w:rPr>
        <w:t xml:space="preserve">Experience at a senior level of developing and delivering services to people recovering from mental ill-health which promote inclusion, equal opportunities and diversity. </w:t>
      </w:r>
    </w:p>
    <w:p w14:paraId="6F199967" w14:textId="77777777" w:rsidR="00B7757F" w:rsidRDefault="00B7757F">
      <w:pPr>
        <w:pStyle w:val="Heading1"/>
        <w:ind w:left="-5"/>
      </w:pPr>
    </w:p>
    <w:p w14:paraId="549F59BD" w14:textId="59E2DBDD" w:rsidR="00B10DFD" w:rsidRDefault="0064740C">
      <w:pPr>
        <w:pStyle w:val="Heading1"/>
        <w:ind w:left="-5"/>
      </w:pPr>
      <w:bookmarkStart w:id="21" w:name="_Toc100304836"/>
      <w:bookmarkStart w:id="22" w:name="_Toc139546142"/>
      <w:r>
        <w:t>How to Apply</w:t>
      </w:r>
      <w:bookmarkEnd w:id="21"/>
      <w:bookmarkEnd w:id="22"/>
      <w:r>
        <w:t xml:space="preserve"> </w:t>
      </w:r>
    </w:p>
    <w:p w14:paraId="5580BEE9" w14:textId="4FB8C540" w:rsidR="005A035A" w:rsidRDefault="00E35795">
      <w:pPr>
        <w:ind w:left="-5"/>
      </w:pPr>
      <w:r w:rsidRPr="00E35795">
        <w:t xml:space="preserve"> </w:t>
      </w:r>
      <w:r w:rsidR="004A72A2">
        <w:t>P</w:t>
      </w:r>
      <w:r w:rsidR="005A035A">
        <w:t>lease complete</w:t>
      </w:r>
      <w:r w:rsidR="0064740C">
        <w:t xml:space="preserve"> the following forms</w:t>
      </w:r>
      <w:r w:rsidR="005A035A">
        <w:t>:</w:t>
      </w:r>
    </w:p>
    <w:p w14:paraId="6AE7FEBA" w14:textId="77777777" w:rsidR="005A035A" w:rsidRDefault="005A035A" w:rsidP="007D3D11">
      <w:pPr>
        <w:numPr>
          <w:ilvl w:val="0"/>
          <w:numId w:val="8"/>
        </w:numPr>
        <w:spacing w:after="0" w:line="240" w:lineRule="auto"/>
        <w:ind w:left="714" w:hanging="357"/>
      </w:pPr>
      <w:r>
        <w:t xml:space="preserve">Application Form </w:t>
      </w:r>
    </w:p>
    <w:p w14:paraId="61241177" w14:textId="77777777" w:rsidR="005A035A" w:rsidRDefault="005A035A" w:rsidP="007D3D11">
      <w:pPr>
        <w:numPr>
          <w:ilvl w:val="0"/>
          <w:numId w:val="8"/>
        </w:numPr>
        <w:spacing w:after="0" w:line="240" w:lineRule="auto"/>
        <w:ind w:left="714" w:hanging="357"/>
      </w:pPr>
      <w:r>
        <w:t xml:space="preserve">Trustee Eligibility Declaration </w:t>
      </w:r>
    </w:p>
    <w:p w14:paraId="3FBEF1A6" w14:textId="77777777" w:rsidR="005A035A" w:rsidRDefault="005A035A" w:rsidP="007D3D11">
      <w:pPr>
        <w:numPr>
          <w:ilvl w:val="0"/>
          <w:numId w:val="8"/>
        </w:numPr>
        <w:spacing w:after="0" w:line="240" w:lineRule="auto"/>
        <w:ind w:left="714" w:hanging="357"/>
      </w:pPr>
      <w:r>
        <w:t xml:space="preserve">Trustee Monitoring Form </w:t>
      </w:r>
    </w:p>
    <w:p w14:paraId="0581EAFA" w14:textId="32008907" w:rsidR="005A035A" w:rsidRDefault="005A035A">
      <w:pPr>
        <w:ind w:left="-5"/>
      </w:pPr>
    </w:p>
    <w:p w14:paraId="258DADDD" w14:textId="111F216F" w:rsidR="00B10DFD" w:rsidRPr="002F28BD" w:rsidRDefault="0064740C">
      <w:pPr>
        <w:ind w:left="-5"/>
      </w:pPr>
      <w:r w:rsidRPr="002F28BD">
        <w:t xml:space="preserve">Please send your completed forms to: </w:t>
      </w:r>
      <w:hyperlink r:id="rId19">
        <w:r w:rsidR="1AF3E3F9" w:rsidRPr="002F28BD">
          <w:rPr>
            <w:rStyle w:val="Hyperlink"/>
          </w:rPr>
          <w:t>pgilson</w:t>
        </w:r>
        <w:r w:rsidRPr="002F28BD">
          <w:rPr>
            <w:rStyle w:val="Hyperlink"/>
            <w:color w:val="0000FF"/>
          </w:rPr>
          <w:t>@lutonlawcentre.org.uk</w:t>
        </w:r>
      </w:hyperlink>
      <w:r w:rsidR="5B8AC62C" w:rsidRPr="002F28BD">
        <w:rPr>
          <w:color w:val="0000FF"/>
          <w:u w:val="single"/>
        </w:rPr>
        <w:t xml:space="preserve"> </w:t>
      </w:r>
      <w:r w:rsidR="00154991" w:rsidRPr="002F28BD">
        <w:t xml:space="preserve">at any time. </w:t>
      </w:r>
    </w:p>
    <w:p w14:paraId="49CABA37" w14:textId="0156B284" w:rsidR="001627A3" w:rsidRPr="002F28BD" w:rsidRDefault="001627A3">
      <w:pPr>
        <w:spacing w:after="5"/>
        <w:ind w:left="-5"/>
      </w:pPr>
    </w:p>
    <w:p w14:paraId="2B2AB614" w14:textId="10239C0C" w:rsidR="002F28BD" w:rsidRPr="007566A4" w:rsidRDefault="001627A3" w:rsidP="004A2ACC">
      <w:pPr>
        <w:ind w:left="-5"/>
        <w:jc w:val="both"/>
      </w:pPr>
      <w:r w:rsidRPr="002F28BD">
        <w:t xml:space="preserve">Current trustees will review your application.  If we think your skills and experience are a good fit with the law centre, </w:t>
      </w:r>
      <w:r w:rsidR="002F28BD" w:rsidRPr="002F28BD">
        <w:t>we</w:t>
      </w:r>
      <w:r w:rsidRPr="002F28BD">
        <w:t xml:space="preserve"> will invite you to meet me </w:t>
      </w:r>
      <w:r w:rsidR="002F28BD" w:rsidRPr="002F28BD">
        <w:t xml:space="preserve">and/or the Centre Director </w:t>
      </w:r>
      <w:r w:rsidRPr="002F28BD">
        <w:t xml:space="preserve">for an informal discussion about our work and the trustee role and you can spend some time </w:t>
      </w:r>
      <w:r w:rsidR="009A23D7">
        <w:t xml:space="preserve">at </w:t>
      </w:r>
      <w:r w:rsidRPr="002F28BD">
        <w:t>our office</w:t>
      </w:r>
      <w:r w:rsidR="002F28BD">
        <w:t>, and we will ask you questions about your knowledge, skills and experience</w:t>
      </w:r>
      <w:r w:rsidRPr="002F28BD">
        <w:t>. You may also be invited to visit the law centre or attend a meeting of the Board of Trustees as an observer.</w:t>
      </w:r>
    </w:p>
    <w:p w14:paraId="0964227C" w14:textId="0DF9DF2D" w:rsidR="001627A3" w:rsidRDefault="0064740C" w:rsidP="00D95286">
      <w:pPr>
        <w:spacing w:after="0" w:line="259" w:lineRule="auto"/>
        <w:ind w:left="0" w:firstLine="0"/>
      </w:pPr>
      <w:r>
        <w:t xml:space="preserve"> </w:t>
      </w:r>
    </w:p>
    <w:p w14:paraId="45F38AC7" w14:textId="77777777" w:rsidR="001627A3" w:rsidRDefault="001627A3">
      <w:pPr>
        <w:spacing w:after="160" w:line="259" w:lineRule="auto"/>
        <w:ind w:left="0" w:firstLine="0"/>
      </w:pPr>
      <w:r>
        <w:br w:type="page"/>
      </w:r>
    </w:p>
    <w:p w14:paraId="1101D29F" w14:textId="77777777" w:rsidR="00D95286" w:rsidRDefault="00D95286" w:rsidP="00D95286">
      <w:pPr>
        <w:spacing w:after="0" w:line="259" w:lineRule="auto"/>
        <w:ind w:left="0" w:firstLine="0"/>
      </w:pPr>
    </w:p>
    <w:p w14:paraId="53BA59EE" w14:textId="60F746CD" w:rsidR="00B10DFD" w:rsidRDefault="0064740C">
      <w:pPr>
        <w:pStyle w:val="Heading1"/>
        <w:ind w:left="-5"/>
      </w:pPr>
      <w:bookmarkStart w:id="23" w:name="_Toc100304837"/>
      <w:bookmarkStart w:id="24" w:name="_Toc139546143"/>
      <w:r>
        <w:t>Application Form for Election as Trustee</w:t>
      </w:r>
      <w:bookmarkEnd w:id="23"/>
      <w:bookmarkEnd w:id="24"/>
      <w:r>
        <w:t xml:space="preserve"> </w:t>
      </w:r>
    </w:p>
    <w:p w14:paraId="2F18DC99" w14:textId="77777777" w:rsidR="00B10DFD" w:rsidRDefault="0064740C">
      <w:pPr>
        <w:spacing w:after="0" w:line="259" w:lineRule="auto"/>
        <w:ind w:left="0" w:firstLine="0"/>
      </w:pPr>
      <w:r>
        <w:t xml:space="preserve"> </w:t>
      </w:r>
    </w:p>
    <w:tbl>
      <w:tblPr>
        <w:tblStyle w:val="TableGrid1"/>
        <w:tblW w:w="9246" w:type="dxa"/>
        <w:tblInd w:w="1" w:type="dxa"/>
        <w:tblCellMar>
          <w:top w:w="88" w:type="dxa"/>
          <w:left w:w="107" w:type="dxa"/>
          <w:right w:w="63" w:type="dxa"/>
        </w:tblCellMar>
        <w:tblLook w:val="04A0" w:firstRow="1" w:lastRow="0" w:firstColumn="1" w:lastColumn="0" w:noHBand="0" w:noVBand="1"/>
      </w:tblPr>
      <w:tblGrid>
        <w:gridCol w:w="1978"/>
        <w:gridCol w:w="3005"/>
        <w:gridCol w:w="2132"/>
        <w:gridCol w:w="2131"/>
      </w:tblGrid>
      <w:tr w:rsidR="00B10DFD" w14:paraId="3ED0B5CC" w14:textId="77777777">
        <w:trPr>
          <w:trHeight w:val="338"/>
        </w:trPr>
        <w:tc>
          <w:tcPr>
            <w:tcW w:w="1979" w:type="dxa"/>
            <w:tcBorders>
              <w:top w:val="single" w:sz="4" w:space="0" w:color="BFBFBF"/>
              <w:left w:val="single" w:sz="4" w:space="0" w:color="BFBFBF"/>
              <w:bottom w:val="single" w:sz="4" w:space="0" w:color="BFBFBF"/>
              <w:right w:val="single" w:sz="4" w:space="0" w:color="BFBFBF"/>
            </w:tcBorders>
            <w:shd w:val="clear" w:color="auto" w:fill="D0CECE"/>
          </w:tcPr>
          <w:p w14:paraId="67D3AAF4" w14:textId="77777777" w:rsidR="00B10DFD" w:rsidRDefault="0064740C">
            <w:pPr>
              <w:spacing w:after="0" w:line="259" w:lineRule="auto"/>
              <w:ind w:left="0" w:firstLine="0"/>
            </w:pPr>
            <w:r>
              <w:rPr>
                <w:b/>
                <w:sz w:val="20"/>
              </w:rPr>
              <w:t xml:space="preserve">A </w:t>
            </w:r>
          </w:p>
        </w:tc>
        <w:tc>
          <w:tcPr>
            <w:tcW w:w="3005" w:type="dxa"/>
            <w:tcBorders>
              <w:top w:val="single" w:sz="4" w:space="0" w:color="BFBFBF"/>
              <w:left w:val="single" w:sz="4" w:space="0" w:color="BFBFBF"/>
              <w:bottom w:val="single" w:sz="4" w:space="0" w:color="BFBFBF"/>
              <w:right w:val="nil"/>
            </w:tcBorders>
            <w:shd w:val="clear" w:color="auto" w:fill="D0CECE"/>
          </w:tcPr>
          <w:p w14:paraId="3E523685" w14:textId="77777777" w:rsidR="00B10DFD" w:rsidRDefault="0064740C">
            <w:pPr>
              <w:spacing w:after="0" w:line="259" w:lineRule="auto"/>
              <w:ind w:left="1" w:firstLine="0"/>
            </w:pPr>
            <w:r>
              <w:rPr>
                <w:b/>
                <w:sz w:val="20"/>
              </w:rPr>
              <w:t xml:space="preserve">Personal Details </w:t>
            </w:r>
          </w:p>
        </w:tc>
        <w:tc>
          <w:tcPr>
            <w:tcW w:w="4262" w:type="dxa"/>
            <w:gridSpan w:val="2"/>
            <w:tcBorders>
              <w:top w:val="single" w:sz="4" w:space="0" w:color="BFBFBF"/>
              <w:left w:val="nil"/>
              <w:bottom w:val="single" w:sz="4" w:space="0" w:color="BFBFBF"/>
              <w:right w:val="single" w:sz="4" w:space="0" w:color="BFBFBF"/>
            </w:tcBorders>
            <w:shd w:val="clear" w:color="auto" w:fill="D0CECE"/>
          </w:tcPr>
          <w:p w14:paraId="73026B06" w14:textId="77777777" w:rsidR="00B10DFD" w:rsidRDefault="00B10DFD">
            <w:pPr>
              <w:spacing w:after="160" w:line="259" w:lineRule="auto"/>
              <w:ind w:left="0" w:firstLine="0"/>
            </w:pPr>
          </w:p>
        </w:tc>
      </w:tr>
      <w:tr w:rsidR="00B10DFD" w14:paraId="160D3529" w14:textId="77777777" w:rsidTr="00154991">
        <w:trPr>
          <w:trHeight w:val="283"/>
        </w:trPr>
        <w:tc>
          <w:tcPr>
            <w:tcW w:w="1979" w:type="dxa"/>
            <w:tcBorders>
              <w:top w:val="single" w:sz="4" w:space="0" w:color="BFBFBF"/>
              <w:left w:val="single" w:sz="4" w:space="0" w:color="BFBFBF"/>
              <w:bottom w:val="single" w:sz="4" w:space="0" w:color="BFBFBF"/>
              <w:right w:val="single" w:sz="4" w:space="0" w:color="BFBFBF"/>
            </w:tcBorders>
          </w:tcPr>
          <w:p w14:paraId="67DB2D3F" w14:textId="77777777" w:rsidR="00B10DFD" w:rsidRDefault="0064740C">
            <w:pPr>
              <w:spacing w:after="0" w:line="259" w:lineRule="auto"/>
              <w:ind w:left="0" w:firstLine="0"/>
            </w:pPr>
            <w:r>
              <w:rPr>
                <w:sz w:val="20"/>
              </w:rPr>
              <w:t xml:space="preserve">Name </w:t>
            </w:r>
          </w:p>
        </w:tc>
        <w:tc>
          <w:tcPr>
            <w:tcW w:w="3005" w:type="dxa"/>
            <w:tcBorders>
              <w:top w:val="single" w:sz="4" w:space="0" w:color="BFBFBF"/>
              <w:left w:val="single" w:sz="4" w:space="0" w:color="BFBFBF"/>
              <w:bottom w:val="single" w:sz="4" w:space="0" w:color="BFBFBF"/>
              <w:right w:val="nil"/>
            </w:tcBorders>
          </w:tcPr>
          <w:p w14:paraId="5E63B76E" w14:textId="77777777" w:rsidR="00B10DFD" w:rsidRDefault="0064740C">
            <w:pPr>
              <w:spacing w:after="0" w:line="259" w:lineRule="auto"/>
              <w:ind w:left="1" w:firstLine="0"/>
            </w:pPr>
            <w:r>
              <w:rPr>
                <w:sz w:val="20"/>
              </w:rPr>
              <w:t xml:space="preserve"> </w:t>
            </w:r>
          </w:p>
        </w:tc>
        <w:tc>
          <w:tcPr>
            <w:tcW w:w="4262" w:type="dxa"/>
            <w:gridSpan w:val="2"/>
            <w:tcBorders>
              <w:top w:val="single" w:sz="4" w:space="0" w:color="BFBFBF"/>
              <w:left w:val="nil"/>
              <w:bottom w:val="single" w:sz="4" w:space="0" w:color="BFBFBF"/>
              <w:right w:val="single" w:sz="4" w:space="0" w:color="BFBFBF"/>
            </w:tcBorders>
          </w:tcPr>
          <w:p w14:paraId="3280E63B" w14:textId="77777777" w:rsidR="00B10DFD" w:rsidRDefault="00B10DFD">
            <w:pPr>
              <w:spacing w:after="160" w:line="259" w:lineRule="auto"/>
              <w:ind w:left="0" w:firstLine="0"/>
            </w:pPr>
          </w:p>
        </w:tc>
      </w:tr>
      <w:tr w:rsidR="00B10DFD" w14:paraId="12888E09" w14:textId="77777777" w:rsidTr="00154991">
        <w:trPr>
          <w:trHeight w:val="283"/>
        </w:trPr>
        <w:tc>
          <w:tcPr>
            <w:tcW w:w="1979" w:type="dxa"/>
            <w:vMerge w:val="restart"/>
            <w:tcBorders>
              <w:top w:val="single" w:sz="4" w:space="0" w:color="BFBFBF"/>
              <w:left w:val="single" w:sz="4" w:space="0" w:color="BFBFBF"/>
              <w:bottom w:val="single" w:sz="4" w:space="0" w:color="BFBFBF"/>
              <w:right w:val="single" w:sz="4" w:space="0" w:color="BFBFBF"/>
            </w:tcBorders>
          </w:tcPr>
          <w:p w14:paraId="13BD2390" w14:textId="77777777" w:rsidR="00B10DFD" w:rsidRDefault="0064740C">
            <w:pPr>
              <w:spacing w:after="0" w:line="259" w:lineRule="auto"/>
              <w:ind w:left="0" w:firstLine="0"/>
            </w:pPr>
            <w:r>
              <w:rPr>
                <w:sz w:val="20"/>
              </w:rPr>
              <w:t xml:space="preserve">Address </w:t>
            </w:r>
          </w:p>
        </w:tc>
        <w:tc>
          <w:tcPr>
            <w:tcW w:w="3005" w:type="dxa"/>
            <w:tcBorders>
              <w:top w:val="single" w:sz="4" w:space="0" w:color="BFBFBF"/>
              <w:left w:val="single" w:sz="4" w:space="0" w:color="BFBFBF"/>
              <w:bottom w:val="single" w:sz="4" w:space="0" w:color="BFBFBF"/>
              <w:right w:val="nil"/>
            </w:tcBorders>
          </w:tcPr>
          <w:p w14:paraId="5A0A1198" w14:textId="77777777" w:rsidR="00B10DFD" w:rsidRDefault="0064740C">
            <w:pPr>
              <w:spacing w:after="0" w:line="259" w:lineRule="auto"/>
              <w:ind w:left="1" w:firstLine="0"/>
            </w:pPr>
            <w:r>
              <w:rPr>
                <w:sz w:val="20"/>
              </w:rPr>
              <w:t xml:space="preserve"> </w:t>
            </w:r>
          </w:p>
        </w:tc>
        <w:tc>
          <w:tcPr>
            <w:tcW w:w="4262" w:type="dxa"/>
            <w:gridSpan w:val="2"/>
            <w:tcBorders>
              <w:top w:val="single" w:sz="4" w:space="0" w:color="BFBFBF"/>
              <w:left w:val="nil"/>
              <w:bottom w:val="single" w:sz="4" w:space="0" w:color="BFBFBF"/>
              <w:right w:val="single" w:sz="4" w:space="0" w:color="BFBFBF"/>
            </w:tcBorders>
          </w:tcPr>
          <w:p w14:paraId="4F51DC98" w14:textId="77777777" w:rsidR="00B10DFD" w:rsidRDefault="00B10DFD">
            <w:pPr>
              <w:spacing w:after="160" w:line="259" w:lineRule="auto"/>
              <w:ind w:left="0" w:firstLine="0"/>
            </w:pPr>
          </w:p>
        </w:tc>
      </w:tr>
      <w:tr w:rsidR="00B10DFD" w14:paraId="29C0F5AE" w14:textId="77777777" w:rsidTr="00154991">
        <w:trPr>
          <w:trHeight w:val="283"/>
        </w:trPr>
        <w:tc>
          <w:tcPr>
            <w:tcW w:w="0" w:type="auto"/>
            <w:vMerge/>
            <w:tcBorders>
              <w:top w:val="nil"/>
              <w:left w:val="single" w:sz="4" w:space="0" w:color="BFBFBF"/>
              <w:bottom w:val="single" w:sz="4" w:space="0" w:color="BFBFBF"/>
              <w:right w:val="single" w:sz="4" w:space="0" w:color="BFBFBF"/>
            </w:tcBorders>
          </w:tcPr>
          <w:p w14:paraId="1BBDA871" w14:textId="77777777" w:rsidR="00B10DFD" w:rsidRDefault="00B10DFD">
            <w:pPr>
              <w:spacing w:after="160" w:line="259" w:lineRule="auto"/>
              <w:ind w:left="0" w:firstLine="0"/>
            </w:pPr>
          </w:p>
        </w:tc>
        <w:tc>
          <w:tcPr>
            <w:tcW w:w="3005" w:type="dxa"/>
            <w:tcBorders>
              <w:top w:val="single" w:sz="4" w:space="0" w:color="BFBFBF"/>
              <w:left w:val="single" w:sz="4" w:space="0" w:color="BFBFBF"/>
              <w:bottom w:val="single" w:sz="4" w:space="0" w:color="BFBFBF"/>
              <w:right w:val="nil"/>
            </w:tcBorders>
          </w:tcPr>
          <w:p w14:paraId="55F3C13B" w14:textId="77777777" w:rsidR="00B10DFD" w:rsidRDefault="00B10DFD">
            <w:pPr>
              <w:spacing w:after="160" w:line="259" w:lineRule="auto"/>
              <w:ind w:left="0" w:firstLine="0"/>
            </w:pPr>
          </w:p>
        </w:tc>
        <w:tc>
          <w:tcPr>
            <w:tcW w:w="2132" w:type="dxa"/>
            <w:tcBorders>
              <w:top w:val="single" w:sz="4" w:space="0" w:color="BFBFBF"/>
              <w:left w:val="nil"/>
              <w:bottom w:val="single" w:sz="4" w:space="0" w:color="BFBFBF"/>
              <w:right w:val="single" w:sz="4" w:space="0" w:color="BFBFBF"/>
            </w:tcBorders>
          </w:tcPr>
          <w:p w14:paraId="0348C788" w14:textId="77777777" w:rsidR="00B10DFD" w:rsidRDefault="0064740C">
            <w:pPr>
              <w:spacing w:after="0" w:line="259" w:lineRule="auto"/>
              <w:ind w:left="0" w:right="47" w:firstLine="0"/>
              <w:jc w:val="right"/>
            </w:pPr>
            <w:r>
              <w:rPr>
                <w:sz w:val="20"/>
              </w:rPr>
              <w:t xml:space="preserve">Postcode </w:t>
            </w:r>
          </w:p>
        </w:tc>
        <w:tc>
          <w:tcPr>
            <w:tcW w:w="2131" w:type="dxa"/>
            <w:tcBorders>
              <w:top w:val="single" w:sz="4" w:space="0" w:color="BFBFBF"/>
              <w:left w:val="single" w:sz="4" w:space="0" w:color="BFBFBF"/>
              <w:bottom w:val="single" w:sz="4" w:space="0" w:color="BFBFBF"/>
              <w:right w:val="single" w:sz="4" w:space="0" w:color="BFBFBF"/>
            </w:tcBorders>
          </w:tcPr>
          <w:p w14:paraId="1A1B70BE" w14:textId="77777777" w:rsidR="00B10DFD" w:rsidRDefault="0064740C">
            <w:pPr>
              <w:spacing w:after="0" w:line="259" w:lineRule="auto"/>
              <w:ind w:left="1" w:firstLine="0"/>
            </w:pPr>
            <w:r>
              <w:rPr>
                <w:sz w:val="20"/>
              </w:rPr>
              <w:t xml:space="preserve"> </w:t>
            </w:r>
          </w:p>
        </w:tc>
      </w:tr>
      <w:tr w:rsidR="00B10DFD" w14:paraId="471EAD6E" w14:textId="77777777" w:rsidTr="00154991">
        <w:trPr>
          <w:trHeight w:val="283"/>
        </w:trPr>
        <w:tc>
          <w:tcPr>
            <w:tcW w:w="1979" w:type="dxa"/>
            <w:tcBorders>
              <w:top w:val="single" w:sz="4" w:space="0" w:color="BFBFBF"/>
              <w:left w:val="single" w:sz="4" w:space="0" w:color="BFBFBF"/>
              <w:bottom w:val="single" w:sz="4" w:space="0" w:color="BFBFBF"/>
              <w:right w:val="single" w:sz="4" w:space="0" w:color="BFBFBF"/>
            </w:tcBorders>
          </w:tcPr>
          <w:p w14:paraId="6A9DD7B8" w14:textId="77777777" w:rsidR="00B10DFD" w:rsidRDefault="0064740C">
            <w:pPr>
              <w:spacing w:after="0" w:line="259" w:lineRule="auto"/>
              <w:ind w:left="0" w:firstLine="0"/>
            </w:pPr>
            <w:r>
              <w:rPr>
                <w:sz w:val="20"/>
              </w:rPr>
              <w:t xml:space="preserve">Email </w:t>
            </w:r>
          </w:p>
        </w:tc>
        <w:tc>
          <w:tcPr>
            <w:tcW w:w="3005" w:type="dxa"/>
            <w:tcBorders>
              <w:top w:val="single" w:sz="4" w:space="0" w:color="BFBFBF"/>
              <w:left w:val="single" w:sz="4" w:space="0" w:color="BFBFBF"/>
              <w:bottom w:val="single" w:sz="4" w:space="0" w:color="BFBFBF"/>
              <w:right w:val="nil"/>
            </w:tcBorders>
          </w:tcPr>
          <w:p w14:paraId="4469A0EF" w14:textId="77777777" w:rsidR="00B10DFD" w:rsidRDefault="0064740C">
            <w:pPr>
              <w:spacing w:after="0" w:line="259" w:lineRule="auto"/>
              <w:ind w:left="1" w:firstLine="0"/>
            </w:pPr>
            <w:r>
              <w:rPr>
                <w:sz w:val="20"/>
              </w:rPr>
              <w:t xml:space="preserve"> </w:t>
            </w:r>
          </w:p>
        </w:tc>
        <w:tc>
          <w:tcPr>
            <w:tcW w:w="4262" w:type="dxa"/>
            <w:gridSpan w:val="2"/>
            <w:tcBorders>
              <w:top w:val="single" w:sz="4" w:space="0" w:color="BFBFBF"/>
              <w:left w:val="nil"/>
              <w:bottom w:val="single" w:sz="4" w:space="0" w:color="BFBFBF"/>
              <w:right w:val="single" w:sz="4" w:space="0" w:color="BFBFBF"/>
            </w:tcBorders>
          </w:tcPr>
          <w:p w14:paraId="234FCAAA" w14:textId="77777777" w:rsidR="00B10DFD" w:rsidRDefault="00B10DFD">
            <w:pPr>
              <w:spacing w:after="160" w:line="259" w:lineRule="auto"/>
              <w:ind w:left="0" w:firstLine="0"/>
            </w:pPr>
          </w:p>
        </w:tc>
      </w:tr>
      <w:tr w:rsidR="00B10DFD" w14:paraId="3599F2D9" w14:textId="77777777" w:rsidTr="00154991">
        <w:trPr>
          <w:trHeight w:val="283"/>
        </w:trPr>
        <w:tc>
          <w:tcPr>
            <w:tcW w:w="1979" w:type="dxa"/>
            <w:tcBorders>
              <w:top w:val="single" w:sz="4" w:space="0" w:color="BFBFBF"/>
              <w:left w:val="single" w:sz="4" w:space="0" w:color="BFBFBF"/>
              <w:bottom w:val="single" w:sz="4" w:space="0" w:color="BFBFBF"/>
              <w:right w:val="single" w:sz="4" w:space="0" w:color="BFBFBF"/>
            </w:tcBorders>
          </w:tcPr>
          <w:p w14:paraId="7EF02E59" w14:textId="77777777" w:rsidR="00B10DFD" w:rsidRDefault="0064740C">
            <w:pPr>
              <w:spacing w:after="0" w:line="259" w:lineRule="auto"/>
              <w:ind w:left="0" w:firstLine="0"/>
            </w:pPr>
            <w:r>
              <w:rPr>
                <w:sz w:val="20"/>
              </w:rPr>
              <w:t xml:space="preserve">Daytime telephone </w:t>
            </w:r>
          </w:p>
        </w:tc>
        <w:tc>
          <w:tcPr>
            <w:tcW w:w="3005" w:type="dxa"/>
            <w:tcBorders>
              <w:top w:val="single" w:sz="4" w:space="0" w:color="BFBFBF"/>
              <w:left w:val="single" w:sz="4" w:space="0" w:color="BFBFBF"/>
              <w:bottom w:val="single" w:sz="4" w:space="0" w:color="BFBFBF"/>
              <w:right w:val="single" w:sz="4" w:space="0" w:color="BFBFBF"/>
            </w:tcBorders>
          </w:tcPr>
          <w:p w14:paraId="5F2F00EB" w14:textId="77777777" w:rsidR="00B10DFD" w:rsidRDefault="0064740C">
            <w:pPr>
              <w:spacing w:after="0" w:line="259" w:lineRule="auto"/>
              <w:ind w:left="1" w:firstLine="0"/>
            </w:pPr>
            <w:r>
              <w:rPr>
                <w:sz w:val="20"/>
              </w:rPr>
              <w:t xml:space="preserve"> </w:t>
            </w:r>
          </w:p>
        </w:tc>
        <w:tc>
          <w:tcPr>
            <w:tcW w:w="2132" w:type="dxa"/>
            <w:tcBorders>
              <w:top w:val="single" w:sz="4" w:space="0" w:color="BFBFBF"/>
              <w:left w:val="single" w:sz="4" w:space="0" w:color="BFBFBF"/>
              <w:bottom w:val="single" w:sz="4" w:space="0" w:color="BFBFBF"/>
              <w:right w:val="single" w:sz="4" w:space="0" w:color="BFBFBF"/>
            </w:tcBorders>
          </w:tcPr>
          <w:p w14:paraId="2943297D" w14:textId="77777777" w:rsidR="00B10DFD" w:rsidRDefault="0064740C">
            <w:pPr>
              <w:spacing w:after="0" w:line="259" w:lineRule="auto"/>
              <w:ind w:left="1" w:firstLine="0"/>
            </w:pPr>
            <w:r>
              <w:rPr>
                <w:sz w:val="20"/>
              </w:rPr>
              <w:t xml:space="preserve">Evening telephone </w:t>
            </w:r>
          </w:p>
        </w:tc>
        <w:tc>
          <w:tcPr>
            <w:tcW w:w="2131" w:type="dxa"/>
            <w:tcBorders>
              <w:top w:val="single" w:sz="4" w:space="0" w:color="BFBFBF"/>
              <w:left w:val="single" w:sz="4" w:space="0" w:color="BFBFBF"/>
              <w:bottom w:val="single" w:sz="4" w:space="0" w:color="BFBFBF"/>
              <w:right w:val="single" w:sz="4" w:space="0" w:color="BFBFBF"/>
            </w:tcBorders>
          </w:tcPr>
          <w:p w14:paraId="109B6C64" w14:textId="77777777" w:rsidR="00B10DFD" w:rsidRDefault="0064740C">
            <w:pPr>
              <w:spacing w:after="0" w:line="259" w:lineRule="auto"/>
              <w:ind w:left="1" w:firstLine="0"/>
            </w:pPr>
            <w:r>
              <w:rPr>
                <w:sz w:val="20"/>
              </w:rPr>
              <w:t xml:space="preserve"> </w:t>
            </w:r>
          </w:p>
        </w:tc>
      </w:tr>
    </w:tbl>
    <w:p w14:paraId="6E064359" w14:textId="77777777" w:rsidR="00B10DFD" w:rsidRDefault="0064740C">
      <w:pPr>
        <w:spacing w:after="0" w:line="259" w:lineRule="auto"/>
        <w:ind w:left="0" w:firstLine="0"/>
      </w:pPr>
      <w:r>
        <w:t xml:space="preserve"> </w:t>
      </w:r>
    </w:p>
    <w:tbl>
      <w:tblPr>
        <w:tblStyle w:val="TableGrid1"/>
        <w:tblW w:w="9179" w:type="dxa"/>
        <w:tblInd w:w="4" w:type="dxa"/>
        <w:tblCellMar>
          <w:top w:w="43" w:type="dxa"/>
          <w:left w:w="108" w:type="dxa"/>
          <w:right w:w="115" w:type="dxa"/>
        </w:tblCellMar>
        <w:tblLook w:val="04A0" w:firstRow="1" w:lastRow="0" w:firstColumn="1" w:lastColumn="0" w:noHBand="0" w:noVBand="1"/>
      </w:tblPr>
      <w:tblGrid>
        <w:gridCol w:w="1079"/>
        <w:gridCol w:w="898"/>
        <w:gridCol w:w="2701"/>
        <w:gridCol w:w="4501"/>
      </w:tblGrid>
      <w:tr w:rsidR="00B10DFD" w14:paraId="1DDD9147" w14:textId="77777777">
        <w:trPr>
          <w:trHeight w:val="264"/>
        </w:trPr>
        <w:tc>
          <w:tcPr>
            <w:tcW w:w="1079" w:type="dxa"/>
            <w:tcBorders>
              <w:top w:val="nil"/>
              <w:left w:val="nil"/>
              <w:bottom w:val="nil"/>
              <w:right w:val="nil"/>
            </w:tcBorders>
            <w:shd w:val="clear" w:color="auto" w:fill="BFBFBF"/>
          </w:tcPr>
          <w:p w14:paraId="0152A958" w14:textId="77777777" w:rsidR="00B10DFD" w:rsidRPr="00B157B9" w:rsidRDefault="0064740C">
            <w:pPr>
              <w:spacing w:after="0" w:line="259" w:lineRule="auto"/>
              <w:ind w:left="1" w:firstLine="0"/>
            </w:pPr>
            <w:r w:rsidRPr="00B157B9">
              <w:rPr>
                <w:b/>
                <w:sz w:val="20"/>
              </w:rPr>
              <w:t xml:space="preserve">B </w:t>
            </w:r>
          </w:p>
        </w:tc>
        <w:tc>
          <w:tcPr>
            <w:tcW w:w="898" w:type="dxa"/>
            <w:tcBorders>
              <w:top w:val="nil"/>
              <w:left w:val="nil"/>
              <w:bottom w:val="nil"/>
              <w:right w:val="nil"/>
            </w:tcBorders>
            <w:shd w:val="clear" w:color="auto" w:fill="BFBFBF"/>
          </w:tcPr>
          <w:p w14:paraId="5B3739C2" w14:textId="77777777" w:rsidR="00B10DFD" w:rsidRPr="00B157B9" w:rsidRDefault="00B10DFD">
            <w:pPr>
              <w:spacing w:after="160" w:line="259" w:lineRule="auto"/>
              <w:ind w:left="0" w:firstLine="0"/>
            </w:pPr>
          </w:p>
        </w:tc>
        <w:tc>
          <w:tcPr>
            <w:tcW w:w="7203" w:type="dxa"/>
            <w:gridSpan w:val="2"/>
            <w:tcBorders>
              <w:top w:val="nil"/>
              <w:left w:val="nil"/>
              <w:bottom w:val="nil"/>
              <w:right w:val="nil"/>
            </w:tcBorders>
            <w:shd w:val="clear" w:color="auto" w:fill="BFBFBF"/>
          </w:tcPr>
          <w:p w14:paraId="70AFA86F" w14:textId="7075CDA9" w:rsidR="00B10DFD" w:rsidRPr="00B157B9" w:rsidRDefault="0064740C">
            <w:pPr>
              <w:spacing w:after="0" w:line="259" w:lineRule="auto"/>
              <w:ind w:left="0" w:firstLine="0"/>
            </w:pPr>
            <w:r w:rsidRPr="00B157B9">
              <w:rPr>
                <w:b/>
                <w:sz w:val="20"/>
              </w:rPr>
              <w:t xml:space="preserve">Employment Details – please give brief details of your last employment (up to 5) </w:t>
            </w:r>
            <w:r w:rsidR="00B157B9">
              <w:rPr>
                <w:b/>
                <w:sz w:val="20"/>
              </w:rPr>
              <w:t>(You may wish to attach a separate CV to the application form.)</w:t>
            </w:r>
          </w:p>
        </w:tc>
      </w:tr>
      <w:tr w:rsidR="00B10DFD" w14:paraId="3A339341" w14:textId="77777777">
        <w:trPr>
          <w:trHeight w:val="250"/>
        </w:trPr>
        <w:tc>
          <w:tcPr>
            <w:tcW w:w="1079" w:type="dxa"/>
            <w:tcBorders>
              <w:top w:val="nil"/>
              <w:left w:val="single" w:sz="4" w:space="0" w:color="BFBFBF"/>
              <w:bottom w:val="single" w:sz="4" w:space="0" w:color="BFBFBF"/>
              <w:right w:val="single" w:sz="4" w:space="0" w:color="BFBFBF"/>
            </w:tcBorders>
          </w:tcPr>
          <w:p w14:paraId="581B1A72" w14:textId="77777777" w:rsidR="00B10DFD" w:rsidRDefault="0064740C">
            <w:pPr>
              <w:spacing w:after="0" w:line="259" w:lineRule="auto"/>
              <w:ind w:left="1" w:firstLine="0"/>
            </w:pPr>
            <w:r>
              <w:rPr>
                <w:sz w:val="20"/>
              </w:rPr>
              <w:t xml:space="preserve">From </w:t>
            </w:r>
          </w:p>
        </w:tc>
        <w:tc>
          <w:tcPr>
            <w:tcW w:w="898" w:type="dxa"/>
            <w:tcBorders>
              <w:top w:val="nil"/>
              <w:left w:val="single" w:sz="4" w:space="0" w:color="BFBFBF"/>
              <w:bottom w:val="single" w:sz="4" w:space="0" w:color="BFBFBF"/>
              <w:right w:val="single" w:sz="4" w:space="0" w:color="BFBFBF"/>
            </w:tcBorders>
          </w:tcPr>
          <w:p w14:paraId="22D27676" w14:textId="77777777" w:rsidR="00B10DFD" w:rsidRDefault="0064740C">
            <w:pPr>
              <w:spacing w:after="0" w:line="259" w:lineRule="auto"/>
              <w:ind w:left="0" w:firstLine="0"/>
            </w:pPr>
            <w:r>
              <w:rPr>
                <w:sz w:val="20"/>
              </w:rPr>
              <w:t xml:space="preserve">To </w:t>
            </w:r>
          </w:p>
        </w:tc>
        <w:tc>
          <w:tcPr>
            <w:tcW w:w="2701" w:type="dxa"/>
            <w:tcBorders>
              <w:top w:val="nil"/>
              <w:left w:val="single" w:sz="4" w:space="0" w:color="BFBFBF"/>
              <w:bottom w:val="single" w:sz="4" w:space="0" w:color="BFBFBF"/>
              <w:right w:val="single" w:sz="4" w:space="0" w:color="BFBFBF"/>
            </w:tcBorders>
          </w:tcPr>
          <w:p w14:paraId="7F1747AF" w14:textId="77777777" w:rsidR="00B10DFD" w:rsidRDefault="0064740C">
            <w:pPr>
              <w:spacing w:after="0" w:line="259" w:lineRule="auto"/>
              <w:ind w:left="0" w:firstLine="0"/>
            </w:pPr>
            <w:r>
              <w:rPr>
                <w:sz w:val="20"/>
              </w:rPr>
              <w:t xml:space="preserve">Title </w:t>
            </w:r>
          </w:p>
        </w:tc>
        <w:tc>
          <w:tcPr>
            <w:tcW w:w="4502" w:type="dxa"/>
            <w:tcBorders>
              <w:top w:val="nil"/>
              <w:left w:val="single" w:sz="4" w:space="0" w:color="BFBFBF"/>
              <w:bottom w:val="single" w:sz="4" w:space="0" w:color="BFBFBF"/>
              <w:right w:val="single" w:sz="4" w:space="0" w:color="BFBFBF"/>
            </w:tcBorders>
          </w:tcPr>
          <w:p w14:paraId="3B25F4F8" w14:textId="77777777" w:rsidR="00B10DFD" w:rsidRDefault="0064740C">
            <w:pPr>
              <w:spacing w:after="0" w:line="259" w:lineRule="auto"/>
              <w:ind w:left="0" w:firstLine="0"/>
            </w:pPr>
            <w:r>
              <w:rPr>
                <w:sz w:val="20"/>
              </w:rPr>
              <w:t xml:space="preserve">Employer </w:t>
            </w:r>
          </w:p>
        </w:tc>
      </w:tr>
      <w:tr w:rsidR="00B10DFD" w14:paraId="73B3CF16" w14:textId="77777777" w:rsidTr="00154991">
        <w:trPr>
          <w:trHeight w:val="283"/>
        </w:trPr>
        <w:tc>
          <w:tcPr>
            <w:tcW w:w="1079" w:type="dxa"/>
            <w:tcBorders>
              <w:top w:val="single" w:sz="4" w:space="0" w:color="BFBFBF"/>
              <w:left w:val="single" w:sz="4" w:space="0" w:color="BFBFBF"/>
              <w:bottom w:val="single" w:sz="4" w:space="0" w:color="BFBFBF"/>
              <w:right w:val="single" w:sz="4" w:space="0" w:color="BFBFBF"/>
            </w:tcBorders>
          </w:tcPr>
          <w:p w14:paraId="67A4F130" w14:textId="77777777" w:rsidR="00B10DFD" w:rsidRDefault="0064740C">
            <w:pPr>
              <w:spacing w:after="0" w:line="259" w:lineRule="auto"/>
              <w:ind w:left="1" w:firstLine="0"/>
            </w:pPr>
            <w:r>
              <w:rPr>
                <w:sz w:val="20"/>
              </w:rPr>
              <w:t xml:space="preserve"> </w:t>
            </w:r>
          </w:p>
        </w:tc>
        <w:tc>
          <w:tcPr>
            <w:tcW w:w="898" w:type="dxa"/>
            <w:tcBorders>
              <w:top w:val="single" w:sz="4" w:space="0" w:color="BFBFBF"/>
              <w:left w:val="single" w:sz="4" w:space="0" w:color="BFBFBF"/>
              <w:bottom w:val="single" w:sz="4" w:space="0" w:color="BFBFBF"/>
              <w:right w:val="single" w:sz="4" w:space="0" w:color="BFBFBF"/>
            </w:tcBorders>
          </w:tcPr>
          <w:p w14:paraId="3DC5B0B4" w14:textId="77777777" w:rsidR="00B10DFD" w:rsidRDefault="0064740C">
            <w:pPr>
              <w:spacing w:after="0" w:line="259" w:lineRule="auto"/>
              <w:ind w:left="0" w:firstLine="0"/>
            </w:pPr>
            <w:r>
              <w:rPr>
                <w:sz w:val="20"/>
              </w:rPr>
              <w:t xml:space="preserve"> </w:t>
            </w:r>
          </w:p>
        </w:tc>
        <w:tc>
          <w:tcPr>
            <w:tcW w:w="2701" w:type="dxa"/>
            <w:tcBorders>
              <w:top w:val="single" w:sz="4" w:space="0" w:color="BFBFBF"/>
              <w:left w:val="single" w:sz="4" w:space="0" w:color="BFBFBF"/>
              <w:bottom w:val="single" w:sz="4" w:space="0" w:color="BFBFBF"/>
              <w:right w:val="single" w:sz="4" w:space="0" w:color="BFBFBF"/>
            </w:tcBorders>
          </w:tcPr>
          <w:p w14:paraId="6418C34D" w14:textId="77777777" w:rsidR="00B10DFD" w:rsidRDefault="0064740C">
            <w:pPr>
              <w:spacing w:after="0" w:line="259" w:lineRule="auto"/>
              <w:ind w:left="0" w:firstLine="0"/>
            </w:pPr>
            <w:r>
              <w:rPr>
                <w:sz w:val="20"/>
              </w:rPr>
              <w:t xml:space="preserve"> </w:t>
            </w:r>
          </w:p>
        </w:tc>
        <w:tc>
          <w:tcPr>
            <w:tcW w:w="4502" w:type="dxa"/>
            <w:tcBorders>
              <w:top w:val="single" w:sz="4" w:space="0" w:color="BFBFBF"/>
              <w:left w:val="single" w:sz="4" w:space="0" w:color="BFBFBF"/>
              <w:bottom w:val="single" w:sz="4" w:space="0" w:color="BFBFBF"/>
              <w:right w:val="single" w:sz="4" w:space="0" w:color="BFBFBF"/>
            </w:tcBorders>
          </w:tcPr>
          <w:p w14:paraId="25095FFA" w14:textId="77777777" w:rsidR="00B10DFD" w:rsidRDefault="0064740C">
            <w:pPr>
              <w:spacing w:after="0" w:line="259" w:lineRule="auto"/>
              <w:ind w:left="0" w:firstLine="0"/>
            </w:pPr>
            <w:r>
              <w:rPr>
                <w:sz w:val="20"/>
              </w:rPr>
              <w:t xml:space="preserve"> </w:t>
            </w:r>
          </w:p>
        </w:tc>
      </w:tr>
      <w:tr w:rsidR="00B10DFD" w14:paraId="13136360" w14:textId="77777777" w:rsidTr="00154991">
        <w:trPr>
          <w:trHeight w:val="283"/>
        </w:trPr>
        <w:tc>
          <w:tcPr>
            <w:tcW w:w="1079" w:type="dxa"/>
            <w:tcBorders>
              <w:top w:val="single" w:sz="4" w:space="0" w:color="BFBFBF"/>
              <w:left w:val="single" w:sz="4" w:space="0" w:color="BFBFBF"/>
              <w:bottom w:val="single" w:sz="4" w:space="0" w:color="BFBFBF"/>
              <w:right w:val="single" w:sz="4" w:space="0" w:color="BFBFBF"/>
            </w:tcBorders>
          </w:tcPr>
          <w:p w14:paraId="541C73F4" w14:textId="77777777" w:rsidR="00B10DFD" w:rsidRDefault="0064740C">
            <w:pPr>
              <w:spacing w:after="0" w:line="259" w:lineRule="auto"/>
              <w:ind w:left="1" w:firstLine="0"/>
            </w:pPr>
            <w:r>
              <w:rPr>
                <w:sz w:val="20"/>
              </w:rPr>
              <w:t xml:space="preserve"> </w:t>
            </w:r>
          </w:p>
        </w:tc>
        <w:tc>
          <w:tcPr>
            <w:tcW w:w="898" w:type="dxa"/>
            <w:tcBorders>
              <w:top w:val="single" w:sz="4" w:space="0" w:color="BFBFBF"/>
              <w:left w:val="single" w:sz="4" w:space="0" w:color="BFBFBF"/>
              <w:bottom w:val="single" w:sz="4" w:space="0" w:color="BFBFBF"/>
              <w:right w:val="single" w:sz="4" w:space="0" w:color="BFBFBF"/>
            </w:tcBorders>
          </w:tcPr>
          <w:p w14:paraId="6299464F" w14:textId="77777777" w:rsidR="00B10DFD" w:rsidRDefault="0064740C">
            <w:pPr>
              <w:spacing w:after="0" w:line="259" w:lineRule="auto"/>
              <w:ind w:left="0" w:firstLine="0"/>
            </w:pPr>
            <w:r>
              <w:rPr>
                <w:sz w:val="20"/>
              </w:rPr>
              <w:t xml:space="preserve"> </w:t>
            </w:r>
          </w:p>
        </w:tc>
        <w:tc>
          <w:tcPr>
            <w:tcW w:w="2701" w:type="dxa"/>
            <w:tcBorders>
              <w:top w:val="single" w:sz="4" w:space="0" w:color="BFBFBF"/>
              <w:left w:val="single" w:sz="4" w:space="0" w:color="BFBFBF"/>
              <w:bottom w:val="single" w:sz="4" w:space="0" w:color="BFBFBF"/>
              <w:right w:val="single" w:sz="4" w:space="0" w:color="BFBFBF"/>
            </w:tcBorders>
          </w:tcPr>
          <w:p w14:paraId="2D2B2968" w14:textId="77777777" w:rsidR="00B10DFD" w:rsidRDefault="0064740C">
            <w:pPr>
              <w:spacing w:after="0" w:line="259" w:lineRule="auto"/>
              <w:ind w:left="0" w:firstLine="0"/>
            </w:pPr>
            <w:r>
              <w:rPr>
                <w:sz w:val="20"/>
              </w:rPr>
              <w:t xml:space="preserve"> </w:t>
            </w:r>
          </w:p>
        </w:tc>
        <w:tc>
          <w:tcPr>
            <w:tcW w:w="4502" w:type="dxa"/>
            <w:tcBorders>
              <w:top w:val="single" w:sz="4" w:space="0" w:color="BFBFBF"/>
              <w:left w:val="single" w:sz="4" w:space="0" w:color="BFBFBF"/>
              <w:bottom w:val="single" w:sz="4" w:space="0" w:color="BFBFBF"/>
              <w:right w:val="single" w:sz="4" w:space="0" w:color="BFBFBF"/>
            </w:tcBorders>
          </w:tcPr>
          <w:p w14:paraId="6BE0330D" w14:textId="77777777" w:rsidR="00B10DFD" w:rsidRDefault="0064740C">
            <w:pPr>
              <w:spacing w:after="0" w:line="259" w:lineRule="auto"/>
              <w:ind w:left="0" w:firstLine="0"/>
            </w:pPr>
            <w:r>
              <w:rPr>
                <w:sz w:val="20"/>
              </w:rPr>
              <w:t xml:space="preserve"> </w:t>
            </w:r>
          </w:p>
        </w:tc>
      </w:tr>
      <w:tr w:rsidR="00B10DFD" w14:paraId="4D08E551" w14:textId="77777777" w:rsidTr="00154991">
        <w:trPr>
          <w:trHeight w:val="283"/>
        </w:trPr>
        <w:tc>
          <w:tcPr>
            <w:tcW w:w="1079" w:type="dxa"/>
            <w:tcBorders>
              <w:top w:val="single" w:sz="4" w:space="0" w:color="BFBFBF"/>
              <w:left w:val="single" w:sz="4" w:space="0" w:color="BFBFBF"/>
              <w:bottom w:val="single" w:sz="4" w:space="0" w:color="BFBFBF"/>
              <w:right w:val="single" w:sz="4" w:space="0" w:color="BFBFBF"/>
            </w:tcBorders>
          </w:tcPr>
          <w:p w14:paraId="69D811D8" w14:textId="77777777" w:rsidR="00B10DFD" w:rsidRDefault="0064740C">
            <w:pPr>
              <w:spacing w:after="0" w:line="259" w:lineRule="auto"/>
              <w:ind w:left="1" w:firstLine="0"/>
            </w:pPr>
            <w:r>
              <w:rPr>
                <w:sz w:val="20"/>
              </w:rPr>
              <w:t xml:space="preserve"> </w:t>
            </w:r>
          </w:p>
        </w:tc>
        <w:tc>
          <w:tcPr>
            <w:tcW w:w="898" w:type="dxa"/>
            <w:tcBorders>
              <w:top w:val="single" w:sz="4" w:space="0" w:color="BFBFBF"/>
              <w:left w:val="single" w:sz="4" w:space="0" w:color="BFBFBF"/>
              <w:bottom w:val="single" w:sz="4" w:space="0" w:color="BFBFBF"/>
              <w:right w:val="single" w:sz="4" w:space="0" w:color="BFBFBF"/>
            </w:tcBorders>
          </w:tcPr>
          <w:p w14:paraId="21317F9C" w14:textId="77777777" w:rsidR="00B10DFD" w:rsidRDefault="0064740C">
            <w:pPr>
              <w:spacing w:after="0" w:line="259" w:lineRule="auto"/>
              <w:ind w:left="0" w:firstLine="0"/>
            </w:pPr>
            <w:r>
              <w:rPr>
                <w:sz w:val="20"/>
              </w:rPr>
              <w:t xml:space="preserve"> </w:t>
            </w:r>
          </w:p>
        </w:tc>
        <w:tc>
          <w:tcPr>
            <w:tcW w:w="2701" w:type="dxa"/>
            <w:tcBorders>
              <w:top w:val="single" w:sz="4" w:space="0" w:color="BFBFBF"/>
              <w:left w:val="single" w:sz="4" w:space="0" w:color="BFBFBF"/>
              <w:bottom w:val="single" w:sz="4" w:space="0" w:color="BFBFBF"/>
              <w:right w:val="single" w:sz="4" w:space="0" w:color="BFBFBF"/>
            </w:tcBorders>
          </w:tcPr>
          <w:p w14:paraId="02F94BFB" w14:textId="77777777" w:rsidR="00B10DFD" w:rsidRDefault="0064740C">
            <w:pPr>
              <w:spacing w:after="0" w:line="259" w:lineRule="auto"/>
              <w:ind w:left="0" w:firstLine="0"/>
            </w:pPr>
            <w:r>
              <w:rPr>
                <w:sz w:val="20"/>
              </w:rPr>
              <w:t xml:space="preserve"> </w:t>
            </w:r>
          </w:p>
        </w:tc>
        <w:tc>
          <w:tcPr>
            <w:tcW w:w="4502" w:type="dxa"/>
            <w:tcBorders>
              <w:top w:val="single" w:sz="4" w:space="0" w:color="BFBFBF"/>
              <w:left w:val="single" w:sz="4" w:space="0" w:color="BFBFBF"/>
              <w:bottom w:val="single" w:sz="4" w:space="0" w:color="BFBFBF"/>
              <w:right w:val="single" w:sz="4" w:space="0" w:color="BFBFBF"/>
            </w:tcBorders>
          </w:tcPr>
          <w:p w14:paraId="30E49A86" w14:textId="77777777" w:rsidR="00B10DFD" w:rsidRDefault="0064740C">
            <w:pPr>
              <w:spacing w:after="0" w:line="259" w:lineRule="auto"/>
              <w:ind w:left="0" w:firstLine="0"/>
            </w:pPr>
            <w:r>
              <w:rPr>
                <w:sz w:val="20"/>
              </w:rPr>
              <w:t xml:space="preserve"> </w:t>
            </w:r>
          </w:p>
        </w:tc>
      </w:tr>
      <w:tr w:rsidR="00B10DFD" w14:paraId="1F4E7C6E" w14:textId="77777777" w:rsidTr="00154991">
        <w:trPr>
          <w:trHeight w:val="283"/>
        </w:trPr>
        <w:tc>
          <w:tcPr>
            <w:tcW w:w="1079" w:type="dxa"/>
            <w:tcBorders>
              <w:top w:val="single" w:sz="4" w:space="0" w:color="BFBFBF"/>
              <w:left w:val="single" w:sz="4" w:space="0" w:color="BFBFBF"/>
              <w:bottom w:val="single" w:sz="4" w:space="0" w:color="BFBFBF"/>
              <w:right w:val="single" w:sz="4" w:space="0" w:color="BFBFBF"/>
            </w:tcBorders>
          </w:tcPr>
          <w:p w14:paraId="69522EB6" w14:textId="77777777" w:rsidR="00B10DFD" w:rsidRDefault="0064740C">
            <w:pPr>
              <w:spacing w:after="0" w:line="259" w:lineRule="auto"/>
              <w:ind w:left="1" w:firstLine="0"/>
            </w:pPr>
            <w:r>
              <w:rPr>
                <w:sz w:val="20"/>
              </w:rPr>
              <w:t xml:space="preserve"> </w:t>
            </w:r>
          </w:p>
        </w:tc>
        <w:tc>
          <w:tcPr>
            <w:tcW w:w="898" w:type="dxa"/>
            <w:tcBorders>
              <w:top w:val="single" w:sz="4" w:space="0" w:color="BFBFBF"/>
              <w:left w:val="single" w:sz="4" w:space="0" w:color="BFBFBF"/>
              <w:bottom w:val="single" w:sz="4" w:space="0" w:color="BFBFBF"/>
              <w:right w:val="single" w:sz="4" w:space="0" w:color="BFBFBF"/>
            </w:tcBorders>
          </w:tcPr>
          <w:p w14:paraId="10D6F79A" w14:textId="77777777" w:rsidR="00B10DFD" w:rsidRDefault="0064740C">
            <w:pPr>
              <w:spacing w:after="0" w:line="259" w:lineRule="auto"/>
              <w:ind w:left="0" w:firstLine="0"/>
            </w:pPr>
            <w:r>
              <w:rPr>
                <w:sz w:val="20"/>
              </w:rPr>
              <w:t xml:space="preserve"> </w:t>
            </w:r>
          </w:p>
        </w:tc>
        <w:tc>
          <w:tcPr>
            <w:tcW w:w="2701" w:type="dxa"/>
            <w:tcBorders>
              <w:top w:val="single" w:sz="4" w:space="0" w:color="BFBFBF"/>
              <w:left w:val="single" w:sz="4" w:space="0" w:color="BFBFBF"/>
              <w:bottom w:val="single" w:sz="4" w:space="0" w:color="BFBFBF"/>
              <w:right w:val="single" w:sz="4" w:space="0" w:color="BFBFBF"/>
            </w:tcBorders>
          </w:tcPr>
          <w:p w14:paraId="21E58F9C" w14:textId="77777777" w:rsidR="00B10DFD" w:rsidRDefault="0064740C">
            <w:pPr>
              <w:spacing w:after="0" w:line="259" w:lineRule="auto"/>
              <w:ind w:left="0" w:firstLine="0"/>
            </w:pPr>
            <w:r>
              <w:rPr>
                <w:sz w:val="20"/>
              </w:rPr>
              <w:t xml:space="preserve"> </w:t>
            </w:r>
          </w:p>
        </w:tc>
        <w:tc>
          <w:tcPr>
            <w:tcW w:w="4502" w:type="dxa"/>
            <w:tcBorders>
              <w:top w:val="single" w:sz="4" w:space="0" w:color="BFBFBF"/>
              <w:left w:val="single" w:sz="4" w:space="0" w:color="BFBFBF"/>
              <w:bottom w:val="single" w:sz="4" w:space="0" w:color="BFBFBF"/>
              <w:right w:val="single" w:sz="4" w:space="0" w:color="BFBFBF"/>
            </w:tcBorders>
          </w:tcPr>
          <w:p w14:paraId="7EC32424" w14:textId="77777777" w:rsidR="00B10DFD" w:rsidRDefault="0064740C">
            <w:pPr>
              <w:spacing w:after="0" w:line="259" w:lineRule="auto"/>
              <w:ind w:left="0" w:firstLine="0"/>
            </w:pPr>
            <w:r>
              <w:rPr>
                <w:sz w:val="20"/>
              </w:rPr>
              <w:t xml:space="preserve"> </w:t>
            </w:r>
          </w:p>
        </w:tc>
      </w:tr>
      <w:tr w:rsidR="002F28BD" w14:paraId="42CA8873" w14:textId="77777777" w:rsidTr="00154991">
        <w:trPr>
          <w:trHeight w:val="283"/>
        </w:trPr>
        <w:tc>
          <w:tcPr>
            <w:tcW w:w="1079" w:type="dxa"/>
            <w:tcBorders>
              <w:top w:val="single" w:sz="4" w:space="0" w:color="BFBFBF"/>
              <w:left w:val="single" w:sz="4" w:space="0" w:color="BFBFBF"/>
              <w:bottom w:val="single" w:sz="4" w:space="0" w:color="BFBFBF"/>
              <w:right w:val="single" w:sz="4" w:space="0" w:color="BFBFBF"/>
            </w:tcBorders>
          </w:tcPr>
          <w:p w14:paraId="481084C6" w14:textId="77777777" w:rsidR="002F28BD" w:rsidRDefault="002F28BD">
            <w:pPr>
              <w:spacing w:after="0" w:line="259" w:lineRule="auto"/>
              <w:ind w:left="1" w:firstLine="0"/>
              <w:rPr>
                <w:sz w:val="20"/>
              </w:rPr>
            </w:pPr>
          </w:p>
        </w:tc>
        <w:tc>
          <w:tcPr>
            <w:tcW w:w="898" w:type="dxa"/>
            <w:tcBorders>
              <w:top w:val="single" w:sz="4" w:space="0" w:color="BFBFBF"/>
              <w:left w:val="single" w:sz="4" w:space="0" w:color="BFBFBF"/>
              <w:bottom w:val="single" w:sz="4" w:space="0" w:color="BFBFBF"/>
              <w:right w:val="single" w:sz="4" w:space="0" w:color="BFBFBF"/>
            </w:tcBorders>
          </w:tcPr>
          <w:p w14:paraId="3CC26983" w14:textId="77777777" w:rsidR="002F28BD" w:rsidRDefault="002F28BD">
            <w:pPr>
              <w:spacing w:after="0" w:line="259" w:lineRule="auto"/>
              <w:ind w:left="0" w:firstLine="0"/>
              <w:rPr>
                <w:sz w:val="20"/>
              </w:rPr>
            </w:pPr>
          </w:p>
        </w:tc>
        <w:tc>
          <w:tcPr>
            <w:tcW w:w="2701" w:type="dxa"/>
            <w:tcBorders>
              <w:top w:val="single" w:sz="4" w:space="0" w:color="BFBFBF"/>
              <w:left w:val="single" w:sz="4" w:space="0" w:color="BFBFBF"/>
              <w:bottom w:val="single" w:sz="4" w:space="0" w:color="BFBFBF"/>
              <w:right w:val="single" w:sz="4" w:space="0" w:color="BFBFBF"/>
            </w:tcBorders>
          </w:tcPr>
          <w:p w14:paraId="0956884E" w14:textId="77777777" w:rsidR="002F28BD" w:rsidRDefault="002F28BD">
            <w:pPr>
              <w:spacing w:after="0" w:line="259" w:lineRule="auto"/>
              <w:ind w:left="0" w:firstLine="0"/>
              <w:rPr>
                <w:sz w:val="20"/>
              </w:rPr>
            </w:pPr>
          </w:p>
        </w:tc>
        <w:tc>
          <w:tcPr>
            <w:tcW w:w="4502" w:type="dxa"/>
            <w:tcBorders>
              <w:top w:val="single" w:sz="4" w:space="0" w:color="BFBFBF"/>
              <w:left w:val="single" w:sz="4" w:space="0" w:color="BFBFBF"/>
              <w:bottom w:val="single" w:sz="4" w:space="0" w:color="BFBFBF"/>
              <w:right w:val="single" w:sz="4" w:space="0" w:color="BFBFBF"/>
            </w:tcBorders>
          </w:tcPr>
          <w:p w14:paraId="57B7D746" w14:textId="77777777" w:rsidR="002F28BD" w:rsidRDefault="002F28BD">
            <w:pPr>
              <w:spacing w:after="0" w:line="259" w:lineRule="auto"/>
              <w:ind w:left="0" w:firstLine="0"/>
              <w:rPr>
                <w:sz w:val="20"/>
              </w:rPr>
            </w:pPr>
          </w:p>
        </w:tc>
      </w:tr>
    </w:tbl>
    <w:p w14:paraId="21084B79" w14:textId="77777777" w:rsidR="00B10DFD" w:rsidRDefault="0064740C">
      <w:pPr>
        <w:spacing w:after="0" w:line="259" w:lineRule="auto"/>
        <w:ind w:left="0" w:firstLine="0"/>
      </w:pPr>
      <w:r>
        <w:t xml:space="preserve"> </w:t>
      </w:r>
    </w:p>
    <w:tbl>
      <w:tblPr>
        <w:tblStyle w:val="TableGrid1"/>
        <w:tblW w:w="9179" w:type="dxa"/>
        <w:tblInd w:w="4" w:type="dxa"/>
        <w:tblCellMar>
          <w:top w:w="43" w:type="dxa"/>
          <w:right w:w="115" w:type="dxa"/>
        </w:tblCellMar>
        <w:tblLook w:val="04A0" w:firstRow="1" w:lastRow="0" w:firstColumn="1" w:lastColumn="0" w:noHBand="0" w:noVBand="1"/>
      </w:tblPr>
      <w:tblGrid>
        <w:gridCol w:w="2084"/>
        <w:gridCol w:w="7095"/>
      </w:tblGrid>
      <w:tr w:rsidR="00B10DFD" w14:paraId="68E0F02D" w14:textId="77777777">
        <w:trPr>
          <w:trHeight w:val="506"/>
        </w:trPr>
        <w:tc>
          <w:tcPr>
            <w:tcW w:w="2084" w:type="dxa"/>
            <w:tcBorders>
              <w:top w:val="nil"/>
              <w:left w:val="nil"/>
              <w:bottom w:val="nil"/>
              <w:right w:val="nil"/>
            </w:tcBorders>
            <w:shd w:val="clear" w:color="auto" w:fill="BFBFBF"/>
          </w:tcPr>
          <w:p w14:paraId="56442DAF" w14:textId="77777777" w:rsidR="00B10DFD" w:rsidRDefault="0064740C">
            <w:pPr>
              <w:spacing w:after="0" w:line="259" w:lineRule="auto"/>
              <w:ind w:left="109" w:firstLine="0"/>
            </w:pPr>
            <w:r>
              <w:rPr>
                <w:b/>
                <w:sz w:val="20"/>
              </w:rPr>
              <w:t xml:space="preserve">C (about 250 words) </w:t>
            </w:r>
          </w:p>
        </w:tc>
        <w:tc>
          <w:tcPr>
            <w:tcW w:w="7095" w:type="dxa"/>
            <w:tcBorders>
              <w:top w:val="nil"/>
              <w:left w:val="nil"/>
              <w:bottom w:val="nil"/>
              <w:right w:val="nil"/>
            </w:tcBorders>
            <w:shd w:val="clear" w:color="auto" w:fill="BFBFBF"/>
          </w:tcPr>
          <w:p w14:paraId="10996C6B" w14:textId="77777777" w:rsidR="00B10DFD" w:rsidRDefault="0064740C">
            <w:pPr>
              <w:spacing w:after="0" w:line="259" w:lineRule="auto"/>
              <w:ind w:left="0" w:firstLine="0"/>
            </w:pPr>
            <w:r>
              <w:rPr>
                <w:b/>
                <w:sz w:val="20"/>
              </w:rPr>
              <w:t xml:space="preserve">Interest and Motivation: please tell us why you are interested in being a Trustee of Luton Law Centre </w:t>
            </w:r>
          </w:p>
        </w:tc>
      </w:tr>
      <w:tr w:rsidR="00B10DFD" w14:paraId="1A74773D" w14:textId="77777777" w:rsidTr="00154991">
        <w:trPr>
          <w:trHeight w:val="1984"/>
        </w:trPr>
        <w:tc>
          <w:tcPr>
            <w:tcW w:w="2084" w:type="dxa"/>
            <w:tcBorders>
              <w:top w:val="nil"/>
              <w:left w:val="single" w:sz="4" w:space="0" w:color="BFBFBF"/>
              <w:bottom w:val="single" w:sz="4" w:space="0" w:color="BFBFBF"/>
              <w:right w:val="nil"/>
            </w:tcBorders>
          </w:tcPr>
          <w:p w14:paraId="186AEE1A" w14:textId="77777777" w:rsidR="00B10DFD" w:rsidRDefault="0064740C">
            <w:pPr>
              <w:spacing w:after="0" w:line="259" w:lineRule="auto"/>
              <w:ind w:left="109" w:firstLine="0"/>
            </w:pPr>
            <w:r>
              <w:rPr>
                <w:sz w:val="20"/>
              </w:rPr>
              <w:t xml:space="preserve"> </w:t>
            </w:r>
          </w:p>
        </w:tc>
        <w:tc>
          <w:tcPr>
            <w:tcW w:w="7095" w:type="dxa"/>
            <w:tcBorders>
              <w:top w:val="nil"/>
              <w:left w:val="nil"/>
              <w:bottom w:val="single" w:sz="4" w:space="0" w:color="BFBFBF"/>
              <w:right w:val="single" w:sz="4" w:space="0" w:color="BFBFBF"/>
            </w:tcBorders>
          </w:tcPr>
          <w:p w14:paraId="593D29AB" w14:textId="77777777" w:rsidR="00B10DFD" w:rsidRDefault="00B10DFD">
            <w:pPr>
              <w:spacing w:after="160" w:line="259" w:lineRule="auto"/>
              <w:ind w:left="0" w:firstLine="0"/>
            </w:pPr>
          </w:p>
        </w:tc>
      </w:tr>
    </w:tbl>
    <w:p w14:paraId="010F2B24" w14:textId="77777777" w:rsidR="00B10DFD" w:rsidRDefault="0064740C">
      <w:pPr>
        <w:spacing w:after="0" w:line="259" w:lineRule="auto"/>
        <w:ind w:left="0" w:firstLine="0"/>
      </w:pPr>
      <w:r>
        <w:t xml:space="preserve"> </w:t>
      </w:r>
    </w:p>
    <w:tbl>
      <w:tblPr>
        <w:tblStyle w:val="TableGrid1"/>
        <w:tblW w:w="9179" w:type="dxa"/>
        <w:tblInd w:w="4" w:type="dxa"/>
        <w:tblCellMar>
          <w:top w:w="43" w:type="dxa"/>
          <w:right w:w="115" w:type="dxa"/>
        </w:tblCellMar>
        <w:tblLook w:val="04A0" w:firstRow="1" w:lastRow="0" w:firstColumn="1" w:lastColumn="0" w:noHBand="0" w:noVBand="1"/>
      </w:tblPr>
      <w:tblGrid>
        <w:gridCol w:w="2084"/>
        <w:gridCol w:w="7095"/>
      </w:tblGrid>
      <w:tr w:rsidR="00B10DFD" w14:paraId="58DB6E8D" w14:textId="77777777">
        <w:trPr>
          <w:trHeight w:val="509"/>
        </w:trPr>
        <w:tc>
          <w:tcPr>
            <w:tcW w:w="2084" w:type="dxa"/>
            <w:tcBorders>
              <w:top w:val="nil"/>
              <w:left w:val="nil"/>
              <w:bottom w:val="nil"/>
              <w:right w:val="nil"/>
            </w:tcBorders>
            <w:shd w:val="clear" w:color="auto" w:fill="BFBFBF"/>
          </w:tcPr>
          <w:p w14:paraId="3DF6BE99" w14:textId="77777777" w:rsidR="00B10DFD" w:rsidRDefault="0064740C">
            <w:pPr>
              <w:spacing w:after="0" w:line="259" w:lineRule="auto"/>
              <w:ind w:left="109" w:firstLine="0"/>
            </w:pPr>
            <w:r>
              <w:rPr>
                <w:b/>
                <w:sz w:val="20"/>
              </w:rPr>
              <w:t xml:space="preserve">D (about 250 words) </w:t>
            </w:r>
          </w:p>
        </w:tc>
        <w:tc>
          <w:tcPr>
            <w:tcW w:w="7095" w:type="dxa"/>
            <w:tcBorders>
              <w:top w:val="nil"/>
              <w:left w:val="nil"/>
              <w:bottom w:val="nil"/>
              <w:right w:val="nil"/>
            </w:tcBorders>
            <w:shd w:val="clear" w:color="auto" w:fill="BFBFBF"/>
          </w:tcPr>
          <w:p w14:paraId="3DFAC81A" w14:textId="13EBED86" w:rsidR="00B10DFD" w:rsidRDefault="00B157B9">
            <w:pPr>
              <w:spacing w:after="0" w:line="259" w:lineRule="auto"/>
              <w:ind w:left="0" w:firstLine="0"/>
            </w:pPr>
            <w:r>
              <w:rPr>
                <w:b/>
                <w:sz w:val="20"/>
              </w:rPr>
              <w:t>Relevant Expertise</w:t>
            </w:r>
            <w:r w:rsidR="0064740C">
              <w:rPr>
                <w:b/>
                <w:sz w:val="20"/>
              </w:rPr>
              <w:t xml:space="preserve">: </w:t>
            </w:r>
            <w:r>
              <w:rPr>
                <w:b/>
                <w:sz w:val="20"/>
              </w:rPr>
              <w:t>any further information including relevant m</w:t>
            </w:r>
            <w:r w:rsidR="0064740C">
              <w:rPr>
                <w:b/>
                <w:sz w:val="20"/>
              </w:rPr>
              <w:t xml:space="preserve">emberships, </w:t>
            </w:r>
            <w:r>
              <w:rPr>
                <w:b/>
                <w:sz w:val="20"/>
              </w:rPr>
              <w:t>b</w:t>
            </w:r>
            <w:r w:rsidR="0064740C">
              <w:rPr>
                <w:b/>
                <w:sz w:val="20"/>
              </w:rPr>
              <w:t xml:space="preserve">oard positions, Qualifications or other relevant </w:t>
            </w:r>
            <w:r>
              <w:rPr>
                <w:b/>
                <w:sz w:val="20"/>
              </w:rPr>
              <w:t xml:space="preserve">expertise or </w:t>
            </w:r>
            <w:r w:rsidR="0064740C">
              <w:rPr>
                <w:b/>
                <w:sz w:val="20"/>
              </w:rPr>
              <w:t xml:space="preserve">experience </w:t>
            </w:r>
          </w:p>
        </w:tc>
      </w:tr>
      <w:tr w:rsidR="00B10DFD" w14:paraId="483CABD8" w14:textId="77777777" w:rsidTr="00154991">
        <w:trPr>
          <w:trHeight w:val="1984"/>
        </w:trPr>
        <w:tc>
          <w:tcPr>
            <w:tcW w:w="2084" w:type="dxa"/>
            <w:tcBorders>
              <w:top w:val="nil"/>
              <w:left w:val="single" w:sz="4" w:space="0" w:color="BFBFBF"/>
              <w:bottom w:val="single" w:sz="4" w:space="0" w:color="BFBFBF"/>
              <w:right w:val="nil"/>
            </w:tcBorders>
          </w:tcPr>
          <w:p w14:paraId="752D00A5" w14:textId="77777777" w:rsidR="00B10DFD" w:rsidRDefault="0064740C">
            <w:pPr>
              <w:spacing w:after="0" w:line="259" w:lineRule="auto"/>
              <w:ind w:left="109" w:firstLine="0"/>
            </w:pPr>
            <w:r>
              <w:rPr>
                <w:sz w:val="20"/>
              </w:rPr>
              <w:t xml:space="preserve"> </w:t>
            </w:r>
          </w:p>
        </w:tc>
        <w:tc>
          <w:tcPr>
            <w:tcW w:w="7095" w:type="dxa"/>
            <w:tcBorders>
              <w:top w:val="nil"/>
              <w:left w:val="nil"/>
              <w:bottom w:val="single" w:sz="4" w:space="0" w:color="BFBFBF"/>
              <w:right w:val="single" w:sz="4" w:space="0" w:color="BFBFBF"/>
            </w:tcBorders>
          </w:tcPr>
          <w:p w14:paraId="5A7EA995" w14:textId="77777777" w:rsidR="00B10DFD" w:rsidRDefault="00B10DFD">
            <w:pPr>
              <w:spacing w:after="160" w:line="259" w:lineRule="auto"/>
              <w:ind w:left="0" w:firstLine="0"/>
            </w:pPr>
          </w:p>
        </w:tc>
      </w:tr>
    </w:tbl>
    <w:p w14:paraId="5A995AD4" w14:textId="455BD5C7" w:rsidR="00154991" w:rsidRDefault="0064740C">
      <w:pPr>
        <w:spacing w:after="0" w:line="259" w:lineRule="auto"/>
        <w:ind w:left="0" w:firstLine="0"/>
      </w:pPr>
      <w:r>
        <w:t xml:space="preserve"> </w:t>
      </w:r>
    </w:p>
    <w:p w14:paraId="6F25196B" w14:textId="77777777" w:rsidR="00154991" w:rsidRDefault="00154991">
      <w:pPr>
        <w:spacing w:after="160" w:line="259" w:lineRule="auto"/>
        <w:ind w:left="0" w:firstLine="0"/>
      </w:pPr>
      <w:r>
        <w:br w:type="page"/>
      </w:r>
    </w:p>
    <w:p w14:paraId="6ABF3B89" w14:textId="77777777" w:rsidR="00B10DFD" w:rsidRDefault="00B10DFD">
      <w:pPr>
        <w:spacing w:after="0" w:line="259" w:lineRule="auto"/>
        <w:ind w:left="0" w:firstLine="0"/>
      </w:pPr>
    </w:p>
    <w:tbl>
      <w:tblPr>
        <w:tblStyle w:val="TableGrid1"/>
        <w:tblW w:w="9359" w:type="dxa"/>
        <w:tblInd w:w="4" w:type="dxa"/>
        <w:tblCellMar>
          <w:top w:w="38" w:type="dxa"/>
          <w:right w:w="115" w:type="dxa"/>
        </w:tblCellMar>
        <w:tblLook w:val="04A0" w:firstRow="1" w:lastRow="0" w:firstColumn="1" w:lastColumn="0" w:noHBand="0" w:noVBand="1"/>
      </w:tblPr>
      <w:tblGrid>
        <w:gridCol w:w="1796"/>
        <w:gridCol w:w="288"/>
        <w:gridCol w:w="7275"/>
      </w:tblGrid>
      <w:tr w:rsidR="00B10DFD" w14:paraId="2C8161AD" w14:textId="77777777">
        <w:trPr>
          <w:trHeight w:val="507"/>
        </w:trPr>
        <w:tc>
          <w:tcPr>
            <w:tcW w:w="2084" w:type="dxa"/>
            <w:gridSpan w:val="2"/>
            <w:tcBorders>
              <w:top w:val="nil"/>
              <w:left w:val="nil"/>
              <w:bottom w:val="nil"/>
              <w:right w:val="nil"/>
            </w:tcBorders>
            <w:shd w:val="clear" w:color="auto" w:fill="BFBFBF"/>
          </w:tcPr>
          <w:p w14:paraId="483E5D4B" w14:textId="77777777" w:rsidR="00B10DFD" w:rsidRDefault="0064740C">
            <w:pPr>
              <w:spacing w:after="0" w:line="259" w:lineRule="auto"/>
              <w:ind w:left="109" w:firstLine="0"/>
            </w:pPr>
            <w:r>
              <w:rPr>
                <w:b/>
                <w:sz w:val="20"/>
              </w:rPr>
              <w:t xml:space="preserve">E (about 250 words) </w:t>
            </w:r>
          </w:p>
        </w:tc>
        <w:tc>
          <w:tcPr>
            <w:tcW w:w="7275" w:type="dxa"/>
            <w:tcBorders>
              <w:top w:val="nil"/>
              <w:left w:val="nil"/>
              <w:bottom w:val="nil"/>
              <w:right w:val="nil"/>
            </w:tcBorders>
            <w:shd w:val="clear" w:color="auto" w:fill="BFBFBF"/>
          </w:tcPr>
          <w:p w14:paraId="1B8DDDC4" w14:textId="77777777" w:rsidR="00B10DFD" w:rsidRDefault="0064740C">
            <w:pPr>
              <w:spacing w:after="0" w:line="259" w:lineRule="auto"/>
              <w:ind w:left="0" w:firstLine="0"/>
            </w:pPr>
            <w:r>
              <w:rPr>
                <w:b/>
                <w:sz w:val="20"/>
              </w:rPr>
              <w:t xml:space="preserve">Personal Qualities – please give concrete examples of how you demonstrate the personal qualities of a Trustee as per Person Specification </w:t>
            </w:r>
          </w:p>
        </w:tc>
      </w:tr>
      <w:tr w:rsidR="00B10DFD" w14:paraId="0497064C" w14:textId="77777777">
        <w:trPr>
          <w:trHeight w:val="1992"/>
        </w:trPr>
        <w:tc>
          <w:tcPr>
            <w:tcW w:w="2084" w:type="dxa"/>
            <w:gridSpan w:val="2"/>
            <w:tcBorders>
              <w:top w:val="nil"/>
              <w:left w:val="single" w:sz="4" w:space="0" w:color="BFBFBF"/>
              <w:bottom w:val="single" w:sz="4" w:space="0" w:color="BFBFBF"/>
              <w:right w:val="nil"/>
            </w:tcBorders>
          </w:tcPr>
          <w:p w14:paraId="7A8CE989" w14:textId="77777777" w:rsidR="00B10DFD" w:rsidRDefault="0064740C">
            <w:pPr>
              <w:spacing w:after="0" w:line="259" w:lineRule="auto"/>
              <w:ind w:left="109" w:firstLine="0"/>
            </w:pPr>
            <w:r>
              <w:rPr>
                <w:sz w:val="20"/>
              </w:rPr>
              <w:t xml:space="preserve"> </w:t>
            </w:r>
          </w:p>
        </w:tc>
        <w:tc>
          <w:tcPr>
            <w:tcW w:w="7275" w:type="dxa"/>
            <w:tcBorders>
              <w:top w:val="nil"/>
              <w:left w:val="nil"/>
              <w:bottom w:val="single" w:sz="4" w:space="0" w:color="BFBFBF"/>
              <w:right w:val="single" w:sz="4" w:space="0" w:color="BFBFBF"/>
            </w:tcBorders>
          </w:tcPr>
          <w:p w14:paraId="0AE815BF" w14:textId="77777777" w:rsidR="00B10DFD" w:rsidRDefault="00B10DFD">
            <w:pPr>
              <w:spacing w:after="160" w:line="259" w:lineRule="auto"/>
              <w:ind w:left="0" w:firstLine="0"/>
            </w:pPr>
          </w:p>
        </w:tc>
      </w:tr>
      <w:tr w:rsidR="00B10DFD" w14:paraId="6220B8CC" w14:textId="77777777">
        <w:trPr>
          <w:trHeight w:val="509"/>
        </w:trPr>
        <w:tc>
          <w:tcPr>
            <w:tcW w:w="1796" w:type="dxa"/>
            <w:tcBorders>
              <w:top w:val="nil"/>
              <w:left w:val="nil"/>
              <w:bottom w:val="nil"/>
              <w:right w:val="nil"/>
            </w:tcBorders>
            <w:shd w:val="clear" w:color="auto" w:fill="BFBFBF"/>
          </w:tcPr>
          <w:p w14:paraId="30D95725" w14:textId="77777777" w:rsidR="00B10DFD" w:rsidRDefault="0064740C">
            <w:pPr>
              <w:spacing w:after="0" w:line="259" w:lineRule="auto"/>
              <w:ind w:left="1" w:firstLine="0"/>
            </w:pPr>
            <w:r>
              <w:rPr>
                <w:b/>
                <w:sz w:val="20"/>
              </w:rPr>
              <w:t xml:space="preserve">F </w:t>
            </w:r>
          </w:p>
        </w:tc>
        <w:tc>
          <w:tcPr>
            <w:tcW w:w="7563" w:type="dxa"/>
            <w:gridSpan w:val="2"/>
            <w:tcBorders>
              <w:top w:val="nil"/>
              <w:left w:val="nil"/>
              <w:bottom w:val="nil"/>
              <w:right w:val="nil"/>
            </w:tcBorders>
            <w:shd w:val="clear" w:color="auto" w:fill="BFBFBF"/>
          </w:tcPr>
          <w:p w14:paraId="1CF0EF80" w14:textId="20489080" w:rsidR="00B10DFD" w:rsidRDefault="0064740C">
            <w:pPr>
              <w:spacing w:after="0" w:line="259" w:lineRule="auto"/>
              <w:ind w:left="0" w:firstLine="0"/>
            </w:pPr>
            <w:r>
              <w:rPr>
                <w:b/>
                <w:sz w:val="20"/>
              </w:rPr>
              <w:t xml:space="preserve">Skills – </w:t>
            </w:r>
            <w:r w:rsidR="00B157B9">
              <w:rPr>
                <w:b/>
                <w:sz w:val="20"/>
              </w:rPr>
              <w:t xml:space="preserve">looking at the skills we need (see page 6), </w:t>
            </w:r>
            <w:r>
              <w:rPr>
                <w:b/>
                <w:sz w:val="20"/>
              </w:rPr>
              <w:t xml:space="preserve">please </w:t>
            </w:r>
            <w:r w:rsidR="00B157B9">
              <w:rPr>
                <w:b/>
                <w:sz w:val="20"/>
              </w:rPr>
              <w:t>identify</w:t>
            </w:r>
            <w:r>
              <w:rPr>
                <w:b/>
                <w:sz w:val="20"/>
              </w:rPr>
              <w:t xml:space="preserve"> skills that you can bring to the Board, </w:t>
            </w:r>
            <w:r w:rsidR="00B157B9">
              <w:rPr>
                <w:b/>
                <w:sz w:val="20"/>
              </w:rPr>
              <w:t>what areas of work you have an interest in and/or would like to become involved in,</w:t>
            </w:r>
            <w:r>
              <w:rPr>
                <w:b/>
                <w:sz w:val="20"/>
              </w:rPr>
              <w:t xml:space="preserve"> and how you anticipate using </w:t>
            </w:r>
            <w:r w:rsidR="00B157B9">
              <w:rPr>
                <w:b/>
                <w:sz w:val="20"/>
              </w:rPr>
              <w:t>your skills</w:t>
            </w:r>
            <w:r>
              <w:rPr>
                <w:b/>
                <w:sz w:val="20"/>
              </w:rPr>
              <w:t xml:space="preserve"> as a Trustee of Luton Law Centre.  </w:t>
            </w:r>
          </w:p>
        </w:tc>
      </w:tr>
      <w:tr w:rsidR="00B157B9" w14:paraId="44238C9E" w14:textId="77777777" w:rsidTr="00E135F3">
        <w:trPr>
          <w:trHeight w:val="3027"/>
        </w:trPr>
        <w:tc>
          <w:tcPr>
            <w:tcW w:w="9359" w:type="dxa"/>
            <w:gridSpan w:val="3"/>
            <w:tcBorders>
              <w:top w:val="nil"/>
              <w:left w:val="single" w:sz="4" w:space="0" w:color="BFBFBF"/>
              <w:right w:val="single" w:sz="4" w:space="0" w:color="BFBFBF"/>
            </w:tcBorders>
            <w:vAlign w:val="center"/>
          </w:tcPr>
          <w:p w14:paraId="24BB7F46" w14:textId="16D1CD21" w:rsidR="00B157B9" w:rsidRDefault="00B157B9" w:rsidP="00154991">
            <w:pPr>
              <w:pStyle w:val="NoSpacing"/>
            </w:pPr>
          </w:p>
          <w:p w14:paraId="58760ED3" w14:textId="480E5B06" w:rsidR="00B157B9" w:rsidRDefault="00B157B9" w:rsidP="00154991">
            <w:pPr>
              <w:pStyle w:val="NoSpacing"/>
            </w:pPr>
            <w:r>
              <w:t xml:space="preserve"> </w:t>
            </w:r>
          </w:p>
        </w:tc>
      </w:tr>
    </w:tbl>
    <w:p w14:paraId="011CC19E" w14:textId="77777777" w:rsidR="00B10DFD" w:rsidRDefault="0064740C">
      <w:pPr>
        <w:spacing w:after="43" w:line="259" w:lineRule="auto"/>
        <w:ind w:left="0" w:firstLine="0"/>
      </w:pPr>
      <w:r>
        <w:rPr>
          <w:rFonts w:ascii="Arial" w:eastAsia="Arial" w:hAnsi="Arial" w:cs="Arial"/>
        </w:rPr>
        <w:t xml:space="preserve"> </w:t>
      </w:r>
    </w:p>
    <w:p w14:paraId="37A7D063" w14:textId="0B753323" w:rsidR="00B10DFD" w:rsidRDefault="00B10DFD">
      <w:pPr>
        <w:spacing w:after="0" w:line="259" w:lineRule="auto"/>
        <w:ind w:left="0" w:firstLine="0"/>
      </w:pPr>
    </w:p>
    <w:p w14:paraId="0D34CDC5" w14:textId="77777777" w:rsidR="00B157B9" w:rsidRDefault="00B157B9" w:rsidP="00154991">
      <w:pPr>
        <w:pStyle w:val="Heading1"/>
      </w:pPr>
    </w:p>
    <w:p w14:paraId="765F9765" w14:textId="77777777" w:rsidR="00B157B9" w:rsidRPr="00B157B9" w:rsidRDefault="00B157B9" w:rsidP="00B157B9">
      <w:pPr>
        <w:spacing w:after="0" w:line="240" w:lineRule="auto"/>
        <w:ind w:left="0" w:firstLine="0"/>
        <w:rPr>
          <w:rFonts w:eastAsia="Times New Roman" w:cs="Arial"/>
          <w:b/>
          <w:color w:val="auto"/>
          <w:lang w:eastAsia="en-US"/>
        </w:rPr>
      </w:pPr>
      <w:r w:rsidRPr="00B157B9">
        <w:rPr>
          <w:rFonts w:eastAsia="Times New Roman" w:cs="Arial"/>
          <w:b/>
          <w:color w:val="auto"/>
          <w:lang w:eastAsia="en-US"/>
        </w:rPr>
        <w:t>References</w:t>
      </w:r>
    </w:p>
    <w:p w14:paraId="4C3FF92C" w14:textId="77777777" w:rsidR="00B157B9" w:rsidRPr="00B157B9" w:rsidRDefault="00B157B9" w:rsidP="007D3F6D">
      <w:pPr>
        <w:spacing w:after="0" w:line="240" w:lineRule="auto"/>
        <w:rPr>
          <w:rFonts w:eastAsia="Times New Roman" w:cs="Arial"/>
          <w:color w:val="auto"/>
          <w:lang w:eastAsia="en-US"/>
        </w:rPr>
      </w:pPr>
      <w:r w:rsidRPr="00B157B9">
        <w:rPr>
          <w:rFonts w:eastAsia="Times New Roman" w:cs="Arial"/>
          <w:color w:val="auto"/>
          <w:lang w:eastAsia="en-US"/>
        </w:rPr>
        <w:t>Please supply us with the names and contact details of two referees that we may contact.</w:t>
      </w:r>
    </w:p>
    <w:p w14:paraId="4D46F403" w14:textId="77777777" w:rsidR="00B157B9" w:rsidRPr="00B157B9" w:rsidRDefault="00B157B9" w:rsidP="00B157B9">
      <w:pPr>
        <w:spacing w:after="0" w:line="240" w:lineRule="auto"/>
        <w:ind w:left="0" w:firstLine="0"/>
        <w:rPr>
          <w:rFonts w:eastAsia="Times New Roman" w:cs="Arial"/>
          <w:color w:val="auto"/>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157B9" w:rsidRPr="00B157B9" w14:paraId="025B001C" w14:textId="77777777" w:rsidTr="007D3D11">
        <w:trPr>
          <w:trHeight w:val="1856"/>
        </w:trPr>
        <w:tc>
          <w:tcPr>
            <w:tcW w:w="8522" w:type="dxa"/>
            <w:tcBorders>
              <w:bottom w:val="single" w:sz="4" w:space="0" w:color="auto"/>
            </w:tcBorders>
          </w:tcPr>
          <w:p w14:paraId="360BE790" w14:textId="77777777" w:rsidR="00B157B9" w:rsidRPr="00B157B9" w:rsidRDefault="00B157B9" w:rsidP="00B157B9">
            <w:pPr>
              <w:spacing w:after="0" w:line="240" w:lineRule="auto"/>
              <w:ind w:left="0" w:firstLine="0"/>
              <w:rPr>
                <w:rFonts w:eastAsia="Times New Roman" w:cs="Arial"/>
                <w:color w:val="auto"/>
                <w:lang w:eastAsia="en-US"/>
              </w:rPr>
            </w:pPr>
            <w:r w:rsidRPr="00B157B9">
              <w:rPr>
                <w:rFonts w:eastAsia="Times New Roman" w:cs="Arial"/>
                <w:color w:val="auto"/>
                <w:lang w:eastAsia="en-US"/>
              </w:rPr>
              <w:t>Name:</w:t>
            </w:r>
          </w:p>
          <w:p w14:paraId="2544B969" w14:textId="77777777" w:rsidR="00B157B9" w:rsidRPr="00B157B9" w:rsidRDefault="00B157B9" w:rsidP="00B157B9">
            <w:pPr>
              <w:spacing w:after="0" w:line="240" w:lineRule="auto"/>
              <w:ind w:left="0" w:firstLine="0"/>
              <w:rPr>
                <w:rFonts w:eastAsia="Times New Roman" w:cs="Arial"/>
                <w:color w:val="auto"/>
                <w:lang w:eastAsia="en-US"/>
              </w:rPr>
            </w:pPr>
            <w:r w:rsidRPr="00B157B9">
              <w:rPr>
                <w:rFonts w:eastAsia="Times New Roman" w:cs="Arial"/>
                <w:color w:val="auto"/>
                <w:lang w:eastAsia="en-US"/>
              </w:rPr>
              <w:t>Address:</w:t>
            </w:r>
          </w:p>
          <w:p w14:paraId="363AB0E2" w14:textId="77777777" w:rsidR="00B157B9" w:rsidRPr="00B157B9" w:rsidRDefault="00B157B9" w:rsidP="00B157B9">
            <w:pPr>
              <w:spacing w:after="0" w:line="240" w:lineRule="auto"/>
              <w:ind w:left="0" w:firstLine="0"/>
              <w:rPr>
                <w:rFonts w:eastAsia="Times New Roman" w:cs="Arial"/>
                <w:color w:val="auto"/>
                <w:lang w:eastAsia="en-US"/>
              </w:rPr>
            </w:pPr>
          </w:p>
          <w:p w14:paraId="04A09656" w14:textId="77777777" w:rsidR="00B157B9" w:rsidRPr="00B157B9" w:rsidRDefault="00B157B9" w:rsidP="00B157B9">
            <w:pPr>
              <w:spacing w:after="0" w:line="240" w:lineRule="auto"/>
              <w:ind w:left="0" w:firstLine="0"/>
              <w:rPr>
                <w:rFonts w:eastAsia="Times New Roman" w:cs="Arial"/>
                <w:color w:val="auto"/>
                <w:lang w:eastAsia="en-US"/>
              </w:rPr>
            </w:pPr>
            <w:r w:rsidRPr="00B157B9">
              <w:rPr>
                <w:rFonts w:eastAsia="Times New Roman" w:cs="Arial"/>
                <w:color w:val="auto"/>
                <w:lang w:eastAsia="en-US"/>
              </w:rPr>
              <w:t>Postcode:</w:t>
            </w:r>
          </w:p>
          <w:p w14:paraId="5B2121CA" w14:textId="77777777" w:rsidR="00B157B9" w:rsidRPr="00B157B9" w:rsidRDefault="00B157B9" w:rsidP="00B157B9">
            <w:pPr>
              <w:spacing w:after="0" w:line="240" w:lineRule="auto"/>
              <w:ind w:left="0" w:firstLine="0"/>
              <w:rPr>
                <w:rFonts w:eastAsia="Times New Roman" w:cs="Arial"/>
                <w:color w:val="auto"/>
                <w:lang w:eastAsia="en-US"/>
              </w:rPr>
            </w:pPr>
            <w:r w:rsidRPr="00B157B9">
              <w:rPr>
                <w:rFonts w:eastAsia="Times New Roman" w:cs="Arial"/>
                <w:color w:val="auto"/>
                <w:lang w:eastAsia="en-US"/>
              </w:rPr>
              <w:t>Tel: (daytime)</w:t>
            </w:r>
          </w:p>
          <w:p w14:paraId="0409ADBE" w14:textId="7274FF2C" w:rsidR="00B157B9" w:rsidRPr="00B157B9" w:rsidRDefault="00B157B9" w:rsidP="00B157B9">
            <w:pPr>
              <w:spacing w:after="0" w:line="240" w:lineRule="auto"/>
              <w:ind w:left="0" w:firstLine="0"/>
              <w:rPr>
                <w:rFonts w:eastAsia="Times New Roman" w:cs="Arial"/>
                <w:color w:val="auto"/>
                <w:lang w:eastAsia="en-US"/>
              </w:rPr>
            </w:pPr>
            <w:r w:rsidRPr="00B157B9">
              <w:rPr>
                <w:rFonts w:eastAsia="Times New Roman" w:cs="Arial"/>
                <w:color w:val="auto"/>
                <w:lang w:eastAsia="en-US"/>
              </w:rPr>
              <w:t>Email:</w:t>
            </w:r>
          </w:p>
        </w:tc>
      </w:tr>
      <w:tr w:rsidR="007D3D11" w:rsidRPr="00B157B9" w14:paraId="46EA36B0" w14:textId="77777777" w:rsidTr="007D3D11">
        <w:trPr>
          <w:trHeight w:val="1856"/>
        </w:trPr>
        <w:tc>
          <w:tcPr>
            <w:tcW w:w="8522" w:type="dxa"/>
            <w:tcBorders>
              <w:top w:val="single" w:sz="4" w:space="0" w:color="auto"/>
              <w:left w:val="single" w:sz="4" w:space="0" w:color="auto"/>
              <w:bottom w:val="single" w:sz="4" w:space="0" w:color="auto"/>
              <w:right w:val="single" w:sz="4" w:space="0" w:color="auto"/>
            </w:tcBorders>
          </w:tcPr>
          <w:p w14:paraId="166FBF64" w14:textId="77777777" w:rsidR="007D3D11" w:rsidRPr="00B157B9" w:rsidRDefault="007D3D11" w:rsidP="00844E5B">
            <w:pPr>
              <w:spacing w:after="0" w:line="240" w:lineRule="auto"/>
              <w:ind w:left="0" w:firstLine="0"/>
              <w:rPr>
                <w:rFonts w:eastAsia="Times New Roman" w:cs="Arial"/>
                <w:color w:val="auto"/>
                <w:lang w:eastAsia="en-US"/>
              </w:rPr>
            </w:pPr>
            <w:r w:rsidRPr="00B157B9">
              <w:rPr>
                <w:rFonts w:eastAsia="Times New Roman" w:cs="Arial"/>
                <w:color w:val="auto"/>
                <w:lang w:eastAsia="en-US"/>
              </w:rPr>
              <w:t>Name:</w:t>
            </w:r>
          </w:p>
          <w:p w14:paraId="580E2071" w14:textId="77777777" w:rsidR="007D3D11" w:rsidRPr="00B157B9" w:rsidRDefault="007D3D11" w:rsidP="00844E5B">
            <w:pPr>
              <w:spacing w:after="0" w:line="240" w:lineRule="auto"/>
              <w:ind w:left="0" w:firstLine="0"/>
              <w:rPr>
                <w:rFonts w:eastAsia="Times New Roman" w:cs="Arial"/>
                <w:color w:val="auto"/>
                <w:lang w:eastAsia="en-US"/>
              </w:rPr>
            </w:pPr>
            <w:r w:rsidRPr="00B157B9">
              <w:rPr>
                <w:rFonts w:eastAsia="Times New Roman" w:cs="Arial"/>
                <w:color w:val="auto"/>
                <w:lang w:eastAsia="en-US"/>
              </w:rPr>
              <w:t>Address:</w:t>
            </w:r>
          </w:p>
          <w:p w14:paraId="30FF62F9" w14:textId="77777777" w:rsidR="007D3D11" w:rsidRPr="00B157B9" w:rsidRDefault="007D3D11" w:rsidP="00844E5B">
            <w:pPr>
              <w:spacing w:after="0" w:line="240" w:lineRule="auto"/>
              <w:ind w:left="0" w:firstLine="0"/>
              <w:rPr>
                <w:rFonts w:eastAsia="Times New Roman" w:cs="Arial"/>
                <w:color w:val="auto"/>
                <w:lang w:eastAsia="en-US"/>
              </w:rPr>
            </w:pPr>
          </w:p>
          <w:p w14:paraId="5084AEB7" w14:textId="77777777" w:rsidR="007D3D11" w:rsidRPr="00B157B9" w:rsidRDefault="007D3D11" w:rsidP="00844E5B">
            <w:pPr>
              <w:spacing w:after="0" w:line="240" w:lineRule="auto"/>
              <w:ind w:left="0" w:firstLine="0"/>
              <w:rPr>
                <w:rFonts w:eastAsia="Times New Roman" w:cs="Arial"/>
                <w:color w:val="auto"/>
                <w:lang w:eastAsia="en-US"/>
              </w:rPr>
            </w:pPr>
            <w:r w:rsidRPr="00B157B9">
              <w:rPr>
                <w:rFonts w:eastAsia="Times New Roman" w:cs="Arial"/>
                <w:color w:val="auto"/>
                <w:lang w:eastAsia="en-US"/>
              </w:rPr>
              <w:t>Postcode:</w:t>
            </w:r>
          </w:p>
          <w:p w14:paraId="0D2F8E88" w14:textId="77777777" w:rsidR="007D3D11" w:rsidRPr="00B157B9" w:rsidRDefault="007D3D11" w:rsidP="00844E5B">
            <w:pPr>
              <w:spacing w:after="0" w:line="240" w:lineRule="auto"/>
              <w:ind w:left="0" w:firstLine="0"/>
              <w:rPr>
                <w:rFonts w:eastAsia="Times New Roman" w:cs="Arial"/>
                <w:color w:val="auto"/>
                <w:lang w:eastAsia="en-US"/>
              </w:rPr>
            </w:pPr>
            <w:r w:rsidRPr="00B157B9">
              <w:rPr>
                <w:rFonts w:eastAsia="Times New Roman" w:cs="Arial"/>
                <w:color w:val="auto"/>
                <w:lang w:eastAsia="en-US"/>
              </w:rPr>
              <w:t>Tel: (daytime)</w:t>
            </w:r>
          </w:p>
          <w:p w14:paraId="747BA808" w14:textId="77777777" w:rsidR="007D3D11" w:rsidRPr="00B157B9" w:rsidRDefault="007D3D11" w:rsidP="00844E5B">
            <w:pPr>
              <w:spacing w:after="0" w:line="240" w:lineRule="auto"/>
              <w:ind w:left="0" w:firstLine="0"/>
              <w:rPr>
                <w:rFonts w:eastAsia="Times New Roman" w:cs="Arial"/>
                <w:color w:val="auto"/>
                <w:lang w:eastAsia="en-US"/>
              </w:rPr>
            </w:pPr>
            <w:r w:rsidRPr="00B157B9">
              <w:rPr>
                <w:rFonts w:eastAsia="Times New Roman" w:cs="Arial"/>
                <w:color w:val="auto"/>
                <w:lang w:eastAsia="en-US"/>
              </w:rPr>
              <w:t>Email:</w:t>
            </w:r>
          </w:p>
        </w:tc>
      </w:tr>
    </w:tbl>
    <w:p w14:paraId="781FDA7B" w14:textId="77777777" w:rsidR="00B157B9" w:rsidRPr="00B157B9" w:rsidRDefault="00B157B9" w:rsidP="00B157B9">
      <w:pPr>
        <w:spacing w:after="0" w:line="240" w:lineRule="auto"/>
        <w:ind w:left="0" w:firstLine="0"/>
        <w:rPr>
          <w:rFonts w:eastAsia="Times New Roman" w:cs="Arial"/>
          <w:color w:val="auto"/>
          <w:lang w:eastAsia="en-US"/>
        </w:rPr>
      </w:pPr>
    </w:p>
    <w:p w14:paraId="6FD1E526" w14:textId="2D4566BF" w:rsidR="00B157B9" w:rsidRDefault="0064740C" w:rsidP="00B157B9">
      <w:pPr>
        <w:pStyle w:val="Heading1"/>
      </w:pPr>
      <w:r>
        <w:t xml:space="preserve"> </w:t>
      </w:r>
    </w:p>
    <w:p w14:paraId="5A837863" w14:textId="44F78374" w:rsidR="00277535" w:rsidRDefault="00277535">
      <w:pPr>
        <w:spacing w:after="160" w:line="259" w:lineRule="auto"/>
        <w:ind w:left="0" w:firstLine="0"/>
      </w:pPr>
      <w:r>
        <w:br w:type="page"/>
      </w:r>
    </w:p>
    <w:p w14:paraId="2CBDC812" w14:textId="6CED89F1" w:rsidR="00B10DFD" w:rsidRDefault="0064740C" w:rsidP="00154991">
      <w:pPr>
        <w:pStyle w:val="Heading1"/>
      </w:pPr>
      <w:bookmarkStart w:id="25" w:name="_Toc100304838"/>
      <w:bookmarkStart w:id="26" w:name="_Toc139546144"/>
      <w:r>
        <w:lastRenderedPageBreak/>
        <w:t>Trustee Eligibility Declaration</w:t>
      </w:r>
      <w:bookmarkEnd w:id="25"/>
      <w:bookmarkEnd w:id="26"/>
      <w:r>
        <w:t xml:space="preserve"> </w:t>
      </w:r>
    </w:p>
    <w:tbl>
      <w:tblPr>
        <w:tblStyle w:val="TableGrid1"/>
        <w:tblW w:w="9133" w:type="dxa"/>
        <w:tblInd w:w="114" w:type="dxa"/>
        <w:tblCellMar>
          <w:top w:w="89" w:type="dxa"/>
          <w:right w:w="63" w:type="dxa"/>
        </w:tblCellMar>
        <w:tblLook w:val="04A0" w:firstRow="1" w:lastRow="0" w:firstColumn="1" w:lastColumn="0" w:noHBand="0" w:noVBand="1"/>
      </w:tblPr>
      <w:tblGrid>
        <w:gridCol w:w="2267"/>
        <w:gridCol w:w="2604"/>
        <w:gridCol w:w="2132"/>
        <w:gridCol w:w="2130"/>
      </w:tblGrid>
      <w:tr w:rsidR="00B10DFD" w14:paraId="6B1A2B99" w14:textId="334DC612" w:rsidTr="00154991">
        <w:trPr>
          <w:trHeight w:val="227"/>
        </w:trPr>
        <w:tc>
          <w:tcPr>
            <w:tcW w:w="2267" w:type="dxa"/>
            <w:tcBorders>
              <w:top w:val="single" w:sz="4" w:space="0" w:color="000000"/>
              <w:left w:val="single" w:sz="4" w:space="0" w:color="000000"/>
              <w:bottom w:val="single" w:sz="4" w:space="0" w:color="000000"/>
              <w:right w:val="nil"/>
            </w:tcBorders>
            <w:shd w:val="clear" w:color="auto" w:fill="D0CECE"/>
          </w:tcPr>
          <w:p w14:paraId="2F98B3EF" w14:textId="6E12AB88" w:rsidR="00B10DFD" w:rsidRDefault="0064740C">
            <w:pPr>
              <w:tabs>
                <w:tab w:val="center" w:pos="1547"/>
              </w:tabs>
              <w:spacing w:after="0" w:line="259" w:lineRule="auto"/>
              <w:ind w:left="0" w:firstLine="0"/>
            </w:pPr>
            <w:r>
              <w:rPr>
                <w:rFonts w:ascii="Arial" w:eastAsia="Arial" w:hAnsi="Arial" w:cs="Arial"/>
              </w:rPr>
              <w:t xml:space="preserve"> </w:t>
            </w:r>
            <w:r>
              <w:rPr>
                <w:b/>
                <w:sz w:val="20"/>
              </w:rPr>
              <w:t xml:space="preserve">Section 1 </w:t>
            </w:r>
            <w:r>
              <w:rPr>
                <w:b/>
                <w:sz w:val="20"/>
              </w:rPr>
              <w:tab/>
              <w:t xml:space="preserve"> </w:t>
            </w:r>
          </w:p>
        </w:tc>
        <w:tc>
          <w:tcPr>
            <w:tcW w:w="2604" w:type="dxa"/>
            <w:tcBorders>
              <w:top w:val="single" w:sz="4" w:space="0" w:color="000000"/>
              <w:left w:val="nil"/>
              <w:bottom w:val="single" w:sz="4" w:space="0" w:color="000000"/>
              <w:right w:val="nil"/>
            </w:tcBorders>
            <w:shd w:val="clear" w:color="auto" w:fill="D0CECE"/>
          </w:tcPr>
          <w:p w14:paraId="103BB2DE" w14:textId="32A90868" w:rsidR="00B10DFD" w:rsidRDefault="0064740C">
            <w:pPr>
              <w:spacing w:after="0" w:line="259" w:lineRule="auto"/>
              <w:ind w:left="0" w:firstLine="0"/>
            </w:pPr>
            <w:r>
              <w:rPr>
                <w:b/>
                <w:sz w:val="20"/>
              </w:rPr>
              <w:t xml:space="preserve">Personal Details </w:t>
            </w:r>
          </w:p>
        </w:tc>
        <w:tc>
          <w:tcPr>
            <w:tcW w:w="4262" w:type="dxa"/>
            <w:gridSpan w:val="2"/>
            <w:tcBorders>
              <w:top w:val="single" w:sz="4" w:space="0" w:color="000000"/>
              <w:left w:val="nil"/>
              <w:bottom w:val="single" w:sz="4" w:space="0" w:color="000000"/>
              <w:right w:val="single" w:sz="4" w:space="0" w:color="000000"/>
            </w:tcBorders>
            <w:shd w:val="clear" w:color="auto" w:fill="D0CECE"/>
          </w:tcPr>
          <w:p w14:paraId="5D49965C" w14:textId="19B441D2" w:rsidR="00B10DFD" w:rsidRDefault="00B10DFD" w:rsidP="00154991">
            <w:pPr>
              <w:tabs>
                <w:tab w:val="center" w:pos="1547"/>
              </w:tabs>
              <w:spacing w:after="0" w:line="259" w:lineRule="auto"/>
              <w:ind w:left="0" w:firstLine="0"/>
            </w:pPr>
          </w:p>
        </w:tc>
      </w:tr>
      <w:tr w:rsidR="00B10DFD" w14:paraId="389F8452" w14:textId="1073DDD4" w:rsidTr="00154991">
        <w:trPr>
          <w:trHeight w:val="283"/>
        </w:trPr>
        <w:tc>
          <w:tcPr>
            <w:tcW w:w="2267" w:type="dxa"/>
            <w:tcBorders>
              <w:top w:val="single" w:sz="4" w:space="0" w:color="000000"/>
              <w:left w:val="single" w:sz="4" w:space="0" w:color="000000"/>
              <w:bottom w:val="single" w:sz="4" w:space="0" w:color="000000"/>
              <w:right w:val="single" w:sz="4" w:space="0" w:color="000000"/>
            </w:tcBorders>
          </w:tcPr>
          <w:p w14:paraId="6607872A" w14:textId="2774FEB4" w:rsidR="00B10DFD" w:rsidRDefault="0064740C" w:rsidP="00154991">
            <w:pPr>
              <w:pStyle w:val="NoSpacing"/>
            </w:pPr>
            <w:r>
              <w:t xml:space="preserve">Name </w:t>
            </w:r>
          </w:p>
        </w:tc>
        <w:tc>
          <w:tcPr>
            <w:tcW w:w="2604" w:type="dxa"/>
            <w:tcBorders>
              <w:top w:val="single" w:sz="4" w:space="0" w:color="000000"/>
              <w:left w:val="single" w:sz="4" w:space="0" w:color="000000"/>
              <w:bottom w:val="single" w:sz="4" w:space="0" w:color="000000"/>
              <w:right w:val="nil"/>
            </w:tcBorders>
          </w:tcPr>
          <w:p w14:paraId="49D93664" w14:textId="3A7DC96E" w:rsidR="00B10DFD" w:rsidRDefault="0064740C" w:rsidP="00154991">
            <w:pPr>
              <w:pStyle w:val="NoSpacing"/>
            </w:pPr>
            <w:r>
              <w:t xml:space="preserve"> </w:t>
            </w:r>
          </w:p>
        </w:tc>
        <w:tc>
          <w:tcPr>
            <w:tcW w:w="4262" w:type="dxa"/>
            <w:gridSpan w:val="2"/>
            <w:tcBorders>
              <w:top w:val="single" w:sz="4" w:space="0" w:color="000000"/>
              <w:left w:val="nil"/>
              <w:bottom w:val="single" w:sz="4" w:space="0" w:color="000000"/>
              <w:right w:val="single" w:sz="4" w:space="0" w:color="000000"/>
            </w:tcBorders>
          </w:tcPr>
          <w:p w14:paraId="2D0875E4" w14:textId="06A559D4" w:rsidR="00B10DFD" w:rsidRDefault="00B10DFD" w:rsidP="00154991">
            <w:pPr>
              <w:pStyle w:val="NoSpacing"/>
            </w:pPr>
          </w:p>
        </w:tc>
      </w:tr>
      <w:tr w:rsidR="00B10DFD" w14:paraId="24E917AA" w14:textId="34C6EF01" w:rsidTr="00154991">
        <w:trPr>
          <w:trHeight w:val="283"/>
        </w:trPr>
        <w:tc>
          <w:tcPr>
            <w:tcW w:w="2267" w:type="dxa"/>
            <w:vMerge w:val="restart"/>
            <w:tcBorders>
              <w:top w:val="single" w:sz="4" w:space="0" w:color="000000"/>
              <w:left w:val="single" w:sz="4" w:space="0" w:color="000000"/>
              <w:bottom w:val="single" w:sz="4" w:space="0" w:color="000000"/>
              <w:right w:val="single" w:sz="4" w:space="0" w:color="000000"/>
            </w:tcBorders>
          </w:tcPr>
          <w:p w14:paraId="5AA4051F" w14:textId="6E6F16F7" w:rsidR="00B10DFD" w:rsidRDefault="0064740C" w:rsidP="00154991">
            <w:pPr>
              <w:pStyle w:val="NoSpacing"/>
            </w:pPr>
            <w:r>
              <w:t xml:space="preserve">Address </w:t>
            </w:r>
          </w:p>
        </w:tc>
        <w:tc>
          <w:tcPr>
            <w:tcW w:w="2604" w:type="dxa"/>
            <w:tcBorders>
              <w:top w:val="single" w:sz="4" w:space="0" w:color="000000"/>
              <w:left w:val="single" w:sz="4" w:space="0" w:color="000000"/>
              <w:bottom w:val="single" w:sz="4" w:space="0" w:color="000000"/>
              <w:right w:val="nil"/>
            </w:tcBorders>
          </w:tcPr>
          <w:p w14:paraId="61654D1A" w14:textId="0A442B29" w:rsidR="00B10DFD" w:rsidRDefault="0064740C" w:rsidP="00154991">
            <w:pPr>
              <w:pStyle w:val="NoSpacing"/>
            </w:pPr>
            <w:r>
              <w:t xml:space="preserve"> </w:t>
            </w:r>
          </w:p>
        </w:tc>
        <w:tc>
          <w:tcPr>
            <w:tcW w:w="4262" w:type="dxa"/>
            <w:gridSpan w:val="2"/>
            <w:tcBorders>
              <w:top w:val="single" w:sz="4" w:space="0" w:color="000000"/>
              <w:left w:val="nil"/>
              <w:bottom w:val="single" w:sz="4" w:space="0" w:color="000000"/>
              <w:right w:val="single" w:sz="4" w:space="0" w:color="000000"/>
            </w:tcBorders>
          </w:tcPr>
          <w:p w14:paraId="064BCC4B" w14:textId="743873FF" w:rsidR="00B10DFD" w:rsidRDefault="00B10DFD" w:rsidP="00154991">
            <w:pPr>
              <w:pStyle w:val="NoSpacing"/>
            </w:pPr>
          </w:p>
        </w:tc>
      </w:tr>
      <w:tr w:rsidR="00B10DFD" w14:paraId="1784C09E" w14:textId="64CF02CB" w:rsidTr="00154991">
        <w:trPr>
          <w:trHeight w:val="283"/>
        </w:trPr>
        <w:tc>
          <w:tcPr>
            <w:tcW w:w="0" w:type="auto"/>
            <w:vMerge/>
            <w:tcBorders>
              <w:top w:val="nil"/>
              <w:left w:val="single" w:sz="4" w:space="0" w:color="000000"/>
              <w:bottom w:val="single" w:sz="4" w:space="0" w:color="000000"/>
              <w:right w:val="single" w:sz="4" w:space="0" w:color="000000"/>
            </w:tcBorders>
          </w:tcPr>
          <w:p w14:paraId="1D3D9400" w14:textId="4ECBCC75" w:rsidR="00B10DFD" w:rsidRDefault="00B10DFD" w:rsidP="00154991">
            <w:pPr>
              <w:pStyle w:val="NoSpacing"/>
            </w:pPr>
          </w:p>
        </w:tc>
        <w:tc>
          <w:tcPr>
            <w:tcW w:w="2604" w:type="dxa"/>
            <w:tcBorders>
              <w:top w:val="single" w:sz="4" w:space="0" w:color="000000"/>
              <w:left w:val="single" w:sz="4" w:space="0" w:color="000000"/>
              <w:bottom w:val="single" w:sz="4" w:space="0" w:color="000000"/>
              <w:right w:val="nil"/>
            </w:tcBorders>
          </w:tcPr>
          <w:p w14:paraId="5E63832A" w14:textId="7B6F8F33" w:rsidR="00B10DFD" w:rsidRDefault="00B10DFD" w:rsidP="00154991">
            <w:pPr>
              <w:pStyle w:val="NoSpacing"/>
            </w:pPr>
          </w:p>
        </w:tc>
        <w:tc>
          <w:tcPr>
            <w:tcW w:w="2132" w:type="dxa"/>
            <w:tcBorders>
              <w:top w:val="single" w:sz="4" w:space="0" w:color="000000"/>
              <w:left w:val="nil"/>
              <w:bottom w:val="single" w:sz="4" w:space="0" w:color="000000"/>
              <w:right w:val="single" w:sz="4" w:space="0" w:color="000000"/>
            </w:tcBorders>
          </w:tcPr>
          <w:p w14:paraId="2AABC0D2" w14:textId="7830C970" w:rsidR="00B10DFD" w:rsidRDefault="0064740C" w:rsidP="00154991">
            <w:pPr>
              <w:pStyle w:val="NoSpacing"/>
            </w:pPr>
            <w:r>
              <w:t xml:space="preserve">Postcode </w:t>
            </w:r>
          </w:p>
        </w:tc>
        <w:tc>
          <w:tcPr>
            <w:tcW w:w="2130" w:type="dxa"/>
            <w:tcBorders>
              <w:top w:val="single" w:sz="4" w:space="0" w:color="000000"/>
              <w:left w:val="single" w:sz="4" w:space="0" w:color="000000"/>
              <w:bottom w:val="single" w:sz="4" w:space="0" w:color="000000"/>
              <w:right w:val="single" w:sz="4" w:space="0" w:color="000000"/>
            </w:tcBorders>
          </w:tcPr>
          <w:p w14:paraId="1A10F49C" w14:textId="3AD3A789" w:rsidR="00B10DFD" w:rsidRDefault="0064740C" w:rsidP="00154991">
            <w:pPr>
              <w:pStyle w:val="NoSpacing"/>
            </w:pPr>
            <w:r>
              <w:t xml:space="preserve"> </w:t>
            </w:r>
          </w:p>
        </w:tc>
      </w:tr>
      <w:tr w:rsidR="00B10DFD" w14:paraId="4E85006B" w14:textId="75A63BB9" w:rsidTr="00154991">
        <w:trPr>
          <w:trHeight w:val="283"/>
        </w:trPr>
        <w:tc>
          <w:tcPr>
            <w:tcW w:w="2267" w:type="dxa"/>
            <w:tcBorders>
              <w:top w:val="single" w:sz="4" w:space="0" w:color="000000"/>
              <w:left w:val="single" w:sz="4" w:space="0" w:color="000000"/>
              <w:bottom w:val="single" w:sz="4" w:space="0" w:color="000000"/>
              <w:right w:val="single" w:sz="4" w:space="0" w:color="000000"/>
            </w:tcBorders>
          </w:tcPr>
          <w:p w14:paraId="5ADE2CDD" w14:textId="6282E7FA" w:rsidR="00B10DFD" w:rsidRDefault="0064740C" w:rsidP="00154991">
            <w:pPr>
              <w:pStyle w:val="NoSpacing"/>
            </w:pPr>
            <w:r>
              <w:t xml:space="preserve">Email </w:t>
            </w:r>
          </w:p>
        </w:tc>
        <w:tc>
          <w:tcPr>
            <w:tcW w:w="2604" w:type="dxa"/>
            <w:tcBorders>
              <w:top w:val="single" w:sz="4" w:space="0" w:color="000000"/>
              <w:left w:val="single" w:sz="4" w:space="0" w:color="000000"/>
              <w:bottom w:val="single" w:sz="4" w:space="0" w:color="000000"/>
              <w:right w:val="nil"/>
            </w:tcBorders>
          </w:tcPr>
          <w:p w14:paraId="186BEE5C" w14:textId="4D2936D7" w:rsidR="00B10DFD" w:rsidRDefault="0064740C" w:rsidP="00154991">
            <w:pPr>
              <w:pStyle w:val="NoSpacing"/>
            </w:pPr>
            <w:r>
              <w:t xml:space="preserve"> </w:t>
            </w:r>
          </w:p>
        </w:tc>
        <w:tc>
          <w:tcPr>
            <w:tcW w:w="4262" w:type="dxa"/>
            <w:gridSpan w:val="2"/>
            <w:tcBorders>
              <w:top w:val="single" w:sz="4" w:space="0" w:color="000000"/>
              <w:left w:val="nil"/>
              <w:bottom w:val="single" w:sz="4" w:space="0" w:color="000000"/>
              <w:right w:val="single" w:sz="4" w:space="0" w:color="000000"/>
            </w:tcBorders>
          </w:tcPr>
          <w:p w14:paraId="7FA3EB40" w14:textId="4129A4DB" w:rsidR="00B10DFD" w:rsidRDefault="00B10DFD" w:rsidP="00154991">
            <w:pPr>
              <w:pStyle w:val="NoSpacing"/>
            </w:pPr>
          </w:p>
        </w:tc>
      </w:tr>
      <w:tr w:rsidR="00B10DFD" w14:paraId="476A10F4" w14:textId="46731A59" w:rsidTr="00154991">
        <w:trPr>
          <w:trHeight w:val="283"/>
        </w:trPr>
        <w:tc>
          <w:tcPr>
            <w:tcW w:w="2267" w:type="dxa"/>
            <w:tcBorders>
              <w:top w:val="single" w:sz="4" w:space="0" w:color="000000"/>
              <w:left w:val="single" w:sz="4" w:space="0" w:color="000000"/>
              <w:bottom w:val="single" w:sz="4" w:space="0" w:color="000000"/>
              <w:right w:val="single" w:sz="4" w:space="0" w:color="000000"/>
            </w:tcBorders>
          </w:tcPr>
          <w:p w14:paraId="5F6DE09C" w14:textId="21CA5D65" w:rsidR="00B10DFD" w:rsidRDefault="0064740C" w:rsidP="00154991">
            <w:pPr>
              <w:pStyle w:val="NoSpacing"/>
            </w:pPr>
            <w:r>
              <w:t xml:space="preserve">Daytime telephone </w:t>
            </w:r>
          </w:p>
        </w:tc>
        <w:tc>
          <w:tcPr>
            <w:tcW w:w="2604" w:type="dxa"/>
            <w:tcBorders>
              <w:top w:val="single" w:sz="4" w:space="0" w:color="000000"/>
              <w:left w:val="single" w:sz="4" w:space="0" w:color="000000"/>
              <w:bottom w:val="single" w:sz="4" w:space="0" w:color="000000"/>
              <w:right w:val="single" w:sz="4" w:space="0" w:color="000000"/>
            </w:tcBorders>
          </w:tcPr>
          <w:p w14:paraId="154EB56A" w14:textId="69CD4BC7" w:rsidR="00B10DFD" w:rsidRDefault="0064740C" w:rsidP="00154991">
            <w:pPr>
              <w:pStyle w:val="NoSpacing"/>
            </w:pPr>
            <w: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079256D6" w14:textId="6C3B08E0" w:rsidR="00B10DFD" w:rsidRDefault="0064740C" w:rsidP="00154991">
            <w:pPr>
              <w:pStyle w:val="NoSpacing"/>
            </w:pPr>
            <w:r>
              <w:t xml:space="preserve">Evening telephone </w:t>
            </w:r>
          </w:p>
        </w:tc>
        <w:tc>
          <w:tcPr>
            <w:tcW w:w="2130" w:type="dxa"/>
            <w:tcBorders>
              <w:top w:val="single" w:sz="4" w:space="0" w:color="000000"/>
              <w:left w:val="single" w:sz="4" w:space="0" w:color="000000"/>
              <w:bottom w:val="single" w:sz="4" w:space="0" w:color="000000"/>
              <w:right w:val="single" w:sz="4" w:space="0" w:color="000000"/>
            </w:tcBorders>
          </w:tcPr>
          <w:p w14:paraId="141A137B" w14:textId="6A25C7E9" w:rsidR="00B10DFD" w:rsidRDefault="0064740C" w:rsidP="00154991">
            <w:pPr>
              <w:pStyle w:val="NoSpacing"/>
            </w:pPr>
            <w:r>
              <w:t xml:space="preserve"> </w:t>
            </w:r>
          </w:p>
        </w:tc>
      </w:tr>
    </w:tbl>
    <w:p w14:paraId="4B192E1E" w14:textId="77777777" w:rsidR="00B10DFD" w:rsidRDefault="0064740C" w:rsidP="00154991">
      <w:pPr>
        <w:pStyle w:val="NoSpacing"/>
      </w:pPr>
      <w:r>
        <w:t xml:space="preserve"> </w:t>
      </w:r>
    </w:p>
    <w:tbl>
      <w:tblPr>
        <w:tblStyle w:val="TableGrid1"/>
        <w:tblW w:w="9133" w:type="dxa"/>
        <w:tblInd w:w="114" w:type="dxa"/>
        <w:tblCellMar>
          <w:top w:w="89" w:type="dxa"/>
          <w:right w:w="115" w:type="dxa"/>
        </w:tblCellMar>
        <w:tblLook w:val="04A0" w:firstRow="1" w:lastRow="0" w:firstColumn="1" w:lastColumn="0" w:noHBand="0" w:noVBand="1"/>
      </w:tblPr>
      <w:tblGrid>
        <w:gridCol w:w="2267"/>
        <w:gridCol w:w="6866"/>
      </w:tblGrid>
      <w:tr w:rsidR="00B10DFD" w14:paraId="5A8CC68B" w14:textId="77777777" w:rsidTr="00154991">
        <w:trPr>
          <w:trHeight w:val="283"/>
        </w:trPr>
        <w:tc>
          <w:tcPr>
            <w:tcW w:w="2267" w:type="dxa"/>
            <w:tcBorders>
              <w:top w:val="single" w:sz="4" w:space="0" w:color="000000"/>
              <w:left w:val="single" w:sz="4" w:space="0" w:color="000000"/>
              <w:bottom w:val="single" w:sz="4" w:space="0" w:color="000000"/>
              <w:right w:val="nil"/>
            </w:tcBorders>
            <w:shd w:val="clear" w:color="auto" w:fill="D0CECE"/>
          </w:tcPr>
          <w:p w14:paraId="200B07B2" w14:textId="77A5C5CA" w:rsidR="00B10DFD" w:rsidRDefault="00770E84">
            <w:pPr>
              <w:tabs>
                <w:tab w:val="center" w:pos="1547"/>
              </w:tabs>
              <w:spacing w:after="0" w:line="259" w:lineRule="auto"/>
              <w:ind w:left="0" w:firstLine="0"/>
            </w:pPr>
            <w:r>
              <w:rPr>
                <w:b/>
                <w:sz w:val="20"/>
              </w:rPr>
              <w:t>Section 2</w:t>
            </w:r>
          </w:p>
        </w:tc>
        <w:tc>
          <w:tcPr>
            <w:tcW w:w="6867" w:type="dxa"/>
            <w:tcBorders>
              <w:top w:val="single" w:sz="4" w:space="0" w:color="000000"/>
              <w:left w:val="nil"/>
              <w:bottom w:val="single" w:sz="4" w:space="0" w:color="000000"/>
              <w:right w:val="single" w:sz="4" w:space="0" w:color="000000"/>
            </w:tcBorders>
            <w:shd w:val="clear" w:color="auto" w:fill="D0CECE"/>
          </w:tcPr>
          <w:p w14:paraId="6233067D" w14:textId="77777777" w:rsidR="00B10DFD" w:rsidRDefault="0064740C">
            <w:pPr>
              <w:spacing w:after="0" w:line="259" w:lineRule="auto"/>
              <w:ind w:left="0" w:firstLine="0"/>
            </w:pPr>
            <w:r>
              <w:rPr>
                <w:b/>
                <w:sz w:val="20"/>
              </w:rPr>
              <w:t xml:space="preserve">Charity Details </w:t>
            </w:r>
          </w:p>
        </w:tc>
      </w:tr>
      <w:tr w:rsidR="00B10DFD" w14:paraId="1254D4C6" w14:textId="77777777" w:rsidTr="00154991">
        <w:trPr>
          <w:trHeight w:val="283"/>
        </w:trPr>
        <w:tc>
          <w:tcPr>
            <w:tcW w:w="2267" w:type="dxa"/>
            <w:tcBorders>
              <w:top w:val="single" w:sz="4" w:space="0" w:color="000000"/>
              <w:left w:val="single" w:sz="4" w:space="0" w:color="000000"/>
              <w:bottom w:val="single" w:sz="4" w:space="0" w:color="000000"/>
              <w:right w:val="single" w:sz="4" w:space="0" w:color="000000"/>
            </w:tcBorders>
          </w:tcPr>
          <w:p w14:paraId="65A9BA3B" w14:textId="77777777" w:rsidR="00B10DFD" w:rsidRDefault="0064740C" w:rsidP="00154991">
            <w:pPr>
              <w:pStyle w:val="NoSpacing"/>
            </w:pPr>
            <w:r>
              <w:t xml:space="preserve">Charity name </w:t>
            </w:r>
          </w:p>
        </w:tc>
        <w:tc>
          <w:tcPr>
            <w:tcW w:w="6867" w:type="dxa"/>
            <w:tcBorders>
              <w:top w:val="single" w:sz="4" w:space="0" w:color="000000"/>
              <w:left w:val="single" w:sz="4" w:space="0" w:color="000000"/>
              <w:bottom w:val="single" w:sz="4" w:space="0" w:color="000000"/>
              <w:right w:val="single" w:sz="4" w:space="0" w:color="000000"/>
            </w:tcBorders>
          </w:tcPr>
          <w:p w14:paraId="3B5A4D50" w14:textId="77777777" w:rsidR="00B10DFD" w:rsidRDefault="0064740C" w:rsidP="00154991">
            <w:pPr>
              <w:pStyle w:val="NoSpacing"/>
            </w:pPr>
            <w:r>
              <w:t xml:space="preserve">Luton Law Centre </w:t>
            </w:r>
          </w:p>
        </w:tc>
      </w:tr>
      <w:tr w:rsidR="00B10DFD" w14:paraId="7A07204A" w14:textId="77777777" w:rsidTr="00154991">
        <w:trPr>
          <w:trHeight w:val="283"/>
        </w:trPr>
        <w:tc>
          <w:tcPr>
            <w:tcW w:w="2267" w:type="dxa"/>
            <w:tcBorders>
              <w:top w:val="single" w:sz="4" w:space="0" w:color="000000"/>
              <w:left w:val="single" w:sz="4" w:space="0" w:color="000000"/>
              <w:bottom w:val="single" w:sz="4" w:space="0" w:color="000000"/>
              <w:right w:val="single" w:sz="4" w:space="0" w:color="000000"/>
            </w:tcBorders>
          </w:tcPr>
          <w:p w14:paraId="5B737A2F" w14:textId="77777777" w:rsidR="00B10DFD" w:rsidRDefault="0064740C" w:rsidP="00154991">
            <w:pPr>
              <w:pStyle w:val="NoSpacing"/>
            </w:pPr>
            <w:r>
              <w:t xml:space="preserve">Registration number </w:t>
            </w:r>
          </w:p>
        </w:tc>
        <w:tc>
          <w:tcPr>
            <w:tcW w:w="6867" w:type="dxa"/>
            <w:tcBorders>
              <w:top w:val="single" w:sz="4" w:space="0" w:color="000000"/>
              <w:left w:val="single" w:sz="4" w:space="0" w:color="000000"/>
              <w:bottom w:val="single" w:sz="4" w:space="0" w:color="000000"/>
              <w:right w:val="single" w:sz="4" w:space="0" w:color="000000"/>
            </w:tcBorders>
          </w:tcPr>
          <w:p w14:paraId="78233723" w14:textId="77777777" w:rsidR="00B10DFD" w:rsidRDefault="0064740C" w:rsidP="00154991">
            <w:pPr>
              <w:pStyle w:val="NoSpacing"/>
            </w:pPr>
            <w:r>
              <w:t xml:space="preserve">1039998 </w:t>
            </w:r>
          </w:p>
        </w:tc>
      </w:tr>
    </w:tbl>
    <w:p w14:paraId="7E6EAA58" w14:textId="77777777" w:rsidR="00B10DFD" w:rsidRDefault="0064740C" w:rsidP="00154991">
      <w:pPr>
        <w:pStyle w:val="NoSpacing"/>
      </w:pPr>
      <w:r>
        <w:t xml:space="preserve"> </w:t>
      </w:r>
    </w:p>
    <w:tbl>
      <w:tblPr>
        <w:tblStyle w:val="TableGrid1"/>
        <w:tblW w:w="9133" w:type="dxa"/>
        <w:tblInd w:w="114" w:type="dxa"/>
        <w:tblCellMar>
          <w:top w:w="49" w:type="dxa"/>
          <w:left w:w="107" w:type="dxa"/>
          <w:right w:w="89" w:type="dxa"/>
        </w:tblCellMar>
        <w:tblLook w:val="04A0" w:firstRow="1" w:lastRow="0" w:firstColumn="1" w:lastColumn="0" w:noHBand="0" w:noVBand="1"/>
      </w:tblPr>
      <w:tblGrid>
        <w:gridCol w:w="1275"/>
        <w:gridCol w:w="3291"/>
        <w:gridCol w:w="1104"/>
        <w:gridCol w:w="3463"/>
      </w:tblGrid>
      <w:tr w:rsidR="00B10DFD" w14:paraId="249819AF" w14:textId="77777777" w:rsidTr="00154991">
        <w:trPr>
          <w:trHeight w:val="283"/>
        </w:trPr>
        <w:tc>
          <w:tcPr>
            <w:tcW w:w="9133" w:type="dxa"/>
            <w:gridSpan w:val="4"/>
            <w:tcBorders>
              <w:top w:val="single" w:sz="4" w:space="0" w:color="000000"/>
              <w:left w:val="single" w:sz="4" w:space="0" w:color="000000"/>
              <w:bottom w:val="single" w:sz="4" w:space="0" w:color="000000"/>
              <w:right w:val="single" w:sz="4" w:space="0" w:color="000000"/>
            </w:tcBorders>
            <w:shd w:val="clear" w:color="auto" w:fill="D0CECE"/>
          </w:tcPr>
          <w:p w14:paraId="7689EEB9" w14:textId="52B9FB5D" w:rsidR="00B10DFD" w:rsidRDefault="00770E84">
            <w:pPr>
              <w:tabs>
                <w:tab w:val="center" w:pos="1440"/>
                <w:tab w:val="center" w:pos="2639"/>
              </w:tabs>
              <w:spacing w:after="0" w:line="259" w:lineRule="auto"/>
              <w:ind w:left="0" w:firstLine="0"/>
            </w:pPr>
            <w:r>
              <w:rPr>
                <w:b/>
                <w:sz w:val="20"/>
              </w:rPr>
              <w:t>Section 3</w:t>
            </w:r>
            <w:r w:rsidR="0064740C">
              <w:rPr>
                <w:b/>
                <w:sz w:val="20"/>
              </w:rPr>
              <w:tab/>
              <w:t xml:space="preserve"> </w:t>
            </w:r>
            <w:r w:rsidR="0064740C">
              <w:rPr>
                <w:b/>
                <w:sz w:val="20"/>
              </w:rPr>
              <w:tab/>
              <w:t xml:space="preserve">Declaration </w:t>
            </w:r>
          </w:p>
        </w:tc>
      </w:tr>
      <w:tr w:rsidR="00B10DFD" w14:paraId="4B438190" w14:textId="77777777" w:rsidTr="007D3D11">
        <w:trPr>
          <w:trHeight w:val="1645"/>
        </w:trPr>
        <w:tc>
          <w:tcPr>
            <w:tcW w:w="9133" w:type="dxa"/>
            <w:gridSpan w:val="4"/>
            <w:tcBorders>
              <w:top w:val="single" w:sz="4" w:space="0" w:color="000000"/>
              <w:left w:val="single" w:sz="4" w:space="0" w:color="000000"/>
              <w:bottom w:val="single" w:sz="4" w:space="0" w:color="000000"/>
              <w:right w:val="single" w:sz="4" w:space="0" w:color="000000"/>
            </w:tcBorders>
          </w:tcPr>
          <w:p w14:paraId="6CE836E4" w14:textId="3CFAFB4E" w:rsidR="00B10DFD" w:rsidRDefault="0064740C" w:rsidP="00154991">
            <w:pPr>
              <w:spacing w:after="0" w:line="259" w:lineRule="auto"/>
              <w:ind w:left="0" w:firstLine="0"/>
            </w:pPr>
            <w:r>
              <w:rPr>
                <w:sz w:val="20"/>
              </w:rPr>
              <w:t xml:space="preserve"> </w:t>
            </w:r>
            <w:r>
              <w:rPr>
                <w:b/>
                <w:sz w:val="20"/>
              </w:rPr>
              <w:t xml:space="preserve">I declare that: </w:t>
            </w:r>
          </w:p>
          <w:p w14:paraId="238EBFBE" w14:textId="77777777" w:rsidR="00B10DFD" w:rsidRDefault="0064740C">
            <w:pPr>
              <w:numPr>
                <w:ilvl w:val="0"/>
                <w:numId w:val="11"/>
              </w:numPr>
              <w:spacing w:after="2" w:line="259" w:lineRule="auto"/>
              <w:ind w:right="287" w:firstLine="0"/>
            </w:pPr>
            <w:r>
              <w:rPr>
                <w:sz w:val="20"/>
              </w:rPr>
              <w:t xml:space="preserve">I am willing to act as a trustee of the organisation named above </w:t>
            </w:r>
          </w:p>
          <w:p w14:paraId="0BF2D66D" w14:textId="77777777" w:rsidR="00B157B9" w:rsidRPr="007D3F6D" w:rsidRDefault="0064740C">
            <w:pPr>
              <w:numPr>
                <w:ilvl w:val="0"/>
                <w:numId w:val="11"/>
              </w:numPr>
              <w:spacing w:after="11" w:line="266" w:lineRule="auto"/>
              <w:ind w:right="287" w:firstLine="0"/>
            </w:pPr>
            <w:r>
              <w:rPr>
                <w:sz w:val="20"/>
              </w:rPr>
              <w:t xml:space="preserve">I understand the organisation’s purposes (objects) and rules set out in its governing document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I am not prevented from acting as a trustee because I: </w:t>
            </w:r>
          </w:p>
          <w:p w14:paraId="365E99B1" w14:textId="70DBB5B1" w:rsidR="00B10DFD" w:rsidRDefault="0064740C">
            <w:pPr>
              <w:numPr>
                <w:ilvl w:val="0"/>
                <w:numId w:val="11"/>
              </w:numPr>
              <w:spacing w:after="11" w:line="266" w:lineRule="auto"/>
              <w:ind w:right="287" w:firstLine="0"/>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sz w:val="20"/>
              </w:rPr>
              <w:t xml:space="preserve">have an unspent conviction for </w:t>
            </w:r>
            <w:r w:rsidR="00277535">
              <w:rPr>
                <w:sz w:val="20"/>
              </w:rPr>
              <w:t>one or more of the offences listed in the Annex.</w:t>
            </w:r>
            <w:r>
              <w:rPr>
                <w:sz w:val="20"/>
              </w:rPr>
              <w:t xml:space="preserve"> </w:t>
            </w:r>
          </w:p>
          <w:p w14:paraId="7BECF980" w14:textId="0F27AA6C" w:rsidR="00B10DFD" w:rsidRDefault="00277535">
            <w:pPr>
              <w:numPr>
                <w:ilvl w:val="1"/>
                <w:numId w:val="11"/>
              </w:numPr>
              <w:spacing w:after="20" w:line="259" w:lineRule="auto"/>
              <w:ind w:right="74" w:hanging="360"/>
            </w:pPr>
            <w:r>
              <w:rPr>
                <w:sz w:val="20"/>
              </w:rPr>
              <w:t>have an IVA, debt relief order and/or a bankruptcy order</w:t>
            </w:r>
            <w:r w:rsidR="0064740C">
              <w:rPr>
                <w:sz w:val="20"/>
              </w:rPr>
              <w:t xml:space="preserve"> </w:t>
            </w:r>
          </w:p>
          <w:p w14:paraId="4D2CA4AD" w14:textId="4598EC1B" w:rsidR="00B10DFD" w:rsidRDefault="0064740C">
            <w:pPr>
              <w:numPr>
                <w:ilvl w:val="1"/>
                <w:numId w:val="11"/>
              </w:numPr>
              <w:spacing w:after="25" w:line="248" w:lineRule="auto"/>
              <w:ind w:right="74" w:hanging="360"/>
            </w:pPr>
            <w:r>
              <w:rPr>
                <w:sz w:val="20"/>
              </w:rPr>
              <w:t xml:space="preserve">have been removed as a trustee by the Charity Commission, the Scottish charity regulator or the High Court </w:t>
            </w:r>
          </w:p>
          <w:p w14:paraId="44B66062" w14:textId="16A69510" w:rsidR="00B10DFD" w:rsidRPr="007D3F6D" w:rsidRDefault="0064740C">
            <w:pPr>
              <w:numPr>
                <w:ilvl w:val="1"/>
                <w:numId w:val="11"/>
              </w:numPr>
              <w:spacing w:after="0" w:line="245" w:lineRule="auto"/>
              <w:ind w:right="74" w:hanging="360"/>
            </w:pPr>
            <w:r>
              <w:rPr>
                <w:sz w:val="20"/>
              </w:rPr>
              <w:t xml:space="preserve">have been removed from management or control of any body </w:t>
            </w:r>
            <w:r w:rsidR="00277535">
              <w:rPr>
                <w:sz w:val="20"/>
              </w:rPr>
              <w:t>in Scotland (under relevant legislation)</w:t>
            </w:r>
          </w:p>
          <w:p w14:paraId="32E4FED5" w14:textId="03BC45F1" w:rsidR="00277535" w:rsidRPr="00AF07AE" w:rsidRDefault="00277535">
            <w:pPr>
              <w:numPr>
                <w:ilvl w:val="1"/>
                <w:numId w:val="11"/>
              </w:numPr>
              <w:spacing w:after="0" w:line="245" w:lineRule="auto"/>
              <w:ind w:right="74" w:hanging="360"/>
              <w:rPr>
                <w:sz w:val="20"/>
                <w:szCs w:val="20"/>
              </w:rPr>
            </w:pPr>
            <w:r w:rsidRPr="00AF07AE">
              <w:rPr>
                <w:sz w:val="20"/>
                <w:szCs w:val="20"/>
              </w:rPr>
              <w:t>have been disqualified by the Charity Commission</w:t>
            </w:r>
          </w:p>
          <w:p w14:paraId="68D3D104" w14:textId="0E82DAF3" w:rsidR="00277535" w:rsidRPr="00AF07AE" w:rsidRDefault="00277535">
            <w:pPr>
              <w:numPr>
                <w:ilvl w:val="1"/>
                <w:numId w:val="11"/>
              </w:numPr>
              <w:spacing w:after="0" w:line="245" w:lineRule="auto"/>
              <w:ind w:right="74" w:hanging="360"/>
              <w:rPr>
                <w:sz w:val="20"/>
                <w:szCs w:val="20"/>
              </w:rPr>
            </w:pPr>
            <w:r w:rsidRPr="00AF07AE">
              <w:rPr>
                <w:sz w:val="20"/>
                <w:szCs w:val="20"/>
              </w:rPr>
              <w:t xml:space="preserve">am a </w:t>
            </w:r>
            <w:r w:rsidR="00CA4966" w:rsidRPr="00AF07AE">
              <w:rPr>
                <w:sz w:val="20"/>
                <w:szCs w:val="20"/>
              </w:rPr>
              <w:t xml:space="preserve">disqualified </w:t>
            </w:r>
            <w:r w:rsidRPr="00AF07AE">
              <w:rPr>
                <w:sz w:val="20"/>
                <w:szCs w:val="20"/>
              </w:rPr>
              <w:t>company director</w:t>
            </w:r>
          </w:p>
          <w:p w14:paraId="4D7CC02E" w14:textId="76435863" w:rsidR="00277535" w:rsidRPr="00AF07AE" w:rsidRDefault="00277535">
            <w:pPr>
              <w:numPr>
                <w:ilvl w:val="1"/>
                <w:numId w:val="11"/>
              </w:numPr>
              <w:spacing w:after="0" w:line="245" w:lineRule="auto"/>
              <w:ind w:right="74" w:hanging="360"/>
              <w:rPr>
                <w:sz w:val="20"/>
                <w:szCs w:val="20"/>
              </w:rPr>
            </w:pPr>
            <w:r w:rsidRPr="00AF07AE">
              <w:rPr>
                <w:sz w:val="20"/>
                <w:szCs w:val="20"/>
              </w:rPr>
              <w:t>am a designated person for the purposes of anti-terrorism legislation</w:t>
            </w:r>
          </w:p>
          <w:p w14:paraId="10A2C554" w14:textId="3685F5FB" w:rsidR="00277535" w:rsidRPr="00AF07AE" w:rsidRDefault="00277535">
            <w:pPr>
              <w:numPr>
                <w:ilvl w:val="1"/>
                <w:numId w:val="11"/>
              </w:numPr>
              <w:spacing w:after="0" w:line="245" w:lineRule="auto"/>
              <w:ind w:right="74" w:hanging="360"/>
              <w:rPr>
                <w:sz w:val="20"/>
                <w:szCs w:val="20"/>
              </w:rPr>
            </w:pPr>
            <w:r w:rsidRPr="00AF07AE">
              <w:rPr>
                <w:sz w:val="20"/>
                <w:szCs w:val="20"/>
              </w:rPr>
              <w:t>am on the sex offenders register</w:t>
            </w:r>
          </w:p>
          <w:p w14:paraId="4C3A5CAC" w14:textId="589119E4" w:rsidR="00277535" w:rsidRPr="00AF07AE" w:rsidRDefault="00277535">
            <w:pPr>
              <w:numPr>
                <w:ilvl w:val="1"/>
                <w:numId w:val="11"/>
              </w:numPr>
              <w:spacing w:after="0" w:line="245" w:lineRule="auto"/>
              <w:ind w:right="74" w:hanging="360"/>
              <w:rPr>
                <w:sz w:val="20"/>
                <w:szCs w:val="20"/>
              </w:rPr>
            </w:pPr>
            <w:r w:rsidRPr="00AF07AE">
              <w:rPr>
                <w:sz w:val="20"/>
                <w:szCs w:val="20"/>
              </w:rPr>
              <w:t xml:space="preserve">have been found in contempt of court for making (or </w:t>
            </w:r>
            <w:r w:rsidR="00CA4966" w:rsidRPr="00AF07AE">
              <w:rPr>
                <w:sz w:val="20"/>
                <w:szCs w:val="20"/>
              </w:rPr>
              <w:t>causing</w:t>
            </w:r>
            <w:r w:rsidRPr="00AF07AE">
              <w:rPr>
                <w:sz w:val="20"/>
                <w:szCs w:val="20"/>
              </w:rPr>
              <w:t xml:space="preserve"> to be made) a false statement</w:t>
            </w:r>
          </w:p>
          <w:p w14:paraId="1B6CAD2B" w14:textId="78E78657" w:rsidR="00277535" w:rsidRPr="00AF07AE" w:rsidRDefault="00277535">
            <w:pPr>
              <w:numPr>
                <w:ilvl w:val="1"/>
                <w:numId w:val="11"/>
              </w:numPr>
              <w:spacing w:after="0" w:line="245" w:lineRule="auto"/>
              <w:ind w:right="74" w:hanging="360"/>
              <w:rPr>
                <w:sz w:val="20"/>
                <w:szCs w:val="20"/>
              </w:rPr>
            </w:pPr>
            <w:r w:rsidRPr="00AF07AE">
              <w:rPr>
                <w:sz w:val="20"/>
                <w:szCs w:val="20"/>
              </w:rPr>
              <w:t>have been found guilty of disobedience to an order or direction of the Charity Commission</w:t>
            </w:r>
          </w:p>
          <w:p w14:paraId="402D20C1" w14:textId="0387BA74" w:rsidR="00B10DFD" w:rsidRDefault="0064740C" w:rsidP="00154991">
            <w:pPr>
              <w:spacing w:after="0" w:line="259" w:lineRule="auto"/>
              <w:ind w:left="0" w:firstLine="0"/>
            </w:pPr>
            <w:r>
              <w:rPr>
                <w:sz w:val="20"/>
              </w:rPr>
              <w:t xml:space="preserve"> </w:t>
            </w:r>
            <w:r>
              <w:rPr>
                <w:b/>
                <w:sz w:val="20"/>
              </w:rPr>
              <w:t xml:space="preserve">I also declare that: </w:t>
            </w:r>
          </w:p>
          <w:p w14:paraId="1E4E5073" w14:textId="77777777" w:rsidR="00B10DFD" w:rsidRDefault="0064740C">
            <w:pPr>
              <w:numPr>
                <w:ilvl w:val="0"/>
                <w:numId w:val="12"/>
              </w:numPr>
              <w:spacing w:after="0" w:line="259" w:lineRule="auto"/>
              <w:ind w:hanging="360"/>
            </w:pPr>
            <w:r>
              <w:rPr>
                <w:sz w:val="20"/>
              </w:rPr>
              <w:t xml:space="preserve">the information I provide to the Charity Commission is true, complete and correct </w:t>
            </w:r>
          </w:p>
          <w:p w14:paraId="3D71186E" w14:textId="77777777" w:rsidR="00B10DFD" w:rsidRDefault="0064740C">
            <w:pPr>
              <w:numPr>
                <w:ilvl w:val="0"/>
                <w:numId w:val="12"/>
              </w:numPr>
              <w:spacing w:after="40" w:line="242" w:lineRule="auto"/>
              <w:ind w:hanging="360"/>
            </w:pPr>
            <w:r>
              <w:rPr>
                <w:sz w:val="20"/>
              </w:rPr>
              <w:t xml:space="preserve">I understand that it is an offence under section 60(1)(b) of the Charities Act 2011 to knowingly or recklessly provide false or misleading information </w:t>
            </w:r>
          </w:p>
          <w:p w14:paraId="36C306D5" w14:textId="77777777" w:rsidR="00B10DFD" w:rsidRDefault="0064740C">
            <w:pPr>
              <w:numPr>
                <w:ilvl w:val="0"/>
                <w:numId w:val="12"/>
              </w:numPr>
              <w:spacing w:after="40" w:line="242" w:lineRule="auto"/>
              <w:ind w:hanging="360"/>
            </w:pPr>
            <w:r>
              <w:rPr>
                <w:sz w:val="20"/>
              </w:rPr>
              <w:t xml:space="preserve">the organisation’s funds are held (or will be held) in its name in a bank or building society account in England or Wales </w:t>
            </w:r>
          </w:p>
          <w:p w14:paraId="72E9EF2B" w14:textId="77777777" w:rsidR="00B10DFD" w:rsidRDefault="0064740C">
            <w:pPr>
              <w:numPr>
                <w:ilvl w:val="0"/>
                <w:numId w:val="12"/>
              </w:numPr>
              <w:spacing w:after="40" w:line="242" w:lineRule="auto"/>
              <w:ind w:hanging="360"/>
            </w:pPr>
            <w:r>
              <w:rPr>
                <w:sz w:val="20"/>
              </w:rPr>
              <w:t xml:space="preserve">I will comply with my responsibilities as a trustee – these are set out in the Charity Commission guidance ‘The essential trustee (CC3)’ </w:t>
            </w:r>
          </w:p>
          <w:p w14:paraId="13894401" w14:textId="77777777" w:rsidR="00B10DFD" w:rsidRDefault="0064740C">
            <w:pPr>
              <w:numPr>
                <w:ilvl w:val="0"/>
                <w:numId w:val="12"/>
              </w:numPr>
              <w:spacing w:after="0" w:line="242" w:lineRule="auto"/>
              <w:ind w:hanging="360"/>
            </w:pPr>
            <w:r>
              <w:rPr>
                <w:sz w:val="20"/>
              </w:rPr>
              <w:t xml:space="preserve">(if applicable) the primary address and residency details I provide in a charity registration application are correct and I will notify the Charity Commission if they change </w:t>
            </w:r>
          </w:p>
          <w:p w14:paraId="140285C0" w14:textId="77777777" w:rsidR="00B10DFD" w:rsidRDefault="0064740C">
            <w:pPr>
              <w:spacing w:after="23" w:line="259" w:lineRule="auto"/>
              <w:ind w:left="0" w:firstLine="0"/>
            </w:pPr>
            <w:r>
              <w:rPr>
                <w:b/>
                <w:sz w:val="20"/>
              </w:rPr>
              <w:t xml:space="preserve">Personal Benefit </w:t>
            </w:r>
          </w:p>
          <w:p w14:paraId="3FD1D0BF" w14:textId="77777777" w:rsidR="00B10DFD" w:rsidRDefault="0064740C">
            <w:pPr>
              <w:numPr>
                <w:ilvl w:val="0"/>
                <w:numId w:val="12"/>
              </w:numPr>
              <w:spacing w:after="41" w:line="242" w:lineRule="auto"/>
              <w:ind w:hanging="360"/>
            </w:pPr>
            <w:r>
              <w:rPr>
                <w:sz w:val="20"/>
              </w:rPr>
              <w:t xml:space="preserve">If the organisation pays or will pay any trustee for being a trustee OR any Trustee or person connected to them for providing goods and services, I declare that this will: </w:t>
            </w:r>
          </w:p>
          <w:p w14:paraId="6F41F97D" w14:textId="77777777" w:rsidR="00B10DFD" w:rsidRDefault="0064740C">
            <w:pPr>
              <w:numPr>
                <w:ilvl w:val="0"/>
                <w:numId w:val="12"/>
              </w:numPr>
              <w:spacing w:after="0" w:line="259" w:lineRule="auto"/>
              <w:ind w:hanging="360"/>
            </w:pPr>
            <w:r>
              <w:rPr>
                <w:sz w:val="20"/>
              </w:rPr>
              <w:t xml:space="preserve">Be in the organisation’s best interests </w:t>
            </w:r>
          </w:p>
          <w:p w14:paraId="510D22E6" w14:textId="77777777" w:rsidR="00B10DFD" w:rsidRDefault="0064740C">
            <w:pPr>
              <w:numPr>
                <w:ilvl w:val="0"/>
                <w:numId w:val="12"/>
              </w:numPr>
              <w:spacing w:after="0" w:line="259" w:lineRule="auto"/>
              <w:ind w:hanging="360"/>
            </w:pPr>
            <w:r>
              <w:rPr>
                <w:sz w:val="20"/>
              </w:rPr>
              <w:t xml:space="preserve">Be lawful and authorised </w:t>
            </w:r>
          </w:p>
          <w:p w14:paraId="37E0EF27" w14:textId="02CEAF09" w:rsidR="00B10DFD" w:rsidRDefault="0064740C" w:rsidP="00154991">
            <w:pPr>
              <w:numPr>
                <w:ilvl w:val="0"/>
                <w:numId w:val="12"/>
              </w:numPr>
              <w:spacing w:after="0" w:line="242" w:lineRule="auto"/>
              <w:ind w:hanging="360"/>
            </w:pPr>
            <w:r>
              <w:rPr>
                <w:sz w:val="20"/>
              </w:rPr>
              <w:lastRenderedPageBreak/>
              <w:t xml:space="preserve">Help the organisation carry out its purpose (or be a necessary by-product of it carrying out its purposes) </w:t>
            </w:r>
          </w:p>
        </w:tc>
      </w:tr>
      <w:tr w:rsidR="00B10DFD" w14:paraId="3968C019" w14:textId="77777777" w:rsidTr="00154991">
        <w:trPr>
          <w:trHeight w:val="368"/>
        </w:trPr>
        <w:tc>
          <w:tcPr>
            <w:tcW w:w="1276" w:type="dxa"/>
            <w:tcBorders>
              <w:top w:val="single" w:sz="4" w:space="0" w:color="000000"/>
              <w:left w:val="single" w:sz="4" w:space="0" w:color="000000"/>
              <w:bottom w:val="single" w:sz="4" w:space="0" w:color="000000"/>
              <w:right w:val="single" w:sz="4" w:space="0" w:color="000000"/>
            </w:tcBorders>
            <w:vAlign w:val="center"/>
          </w:tcPr>
          <w:p w14:paraId="77CE4322" w14:textId="77777777" w:rsidR="00B10DFD" w:rsidRDefault="0064740C">
            <w:pPr>
              <w:spacing w:after="0" w:line="259" w:lineRule="auto"/>
              <w:ind w:left="0" w:firstLine="0"/>
            </w:pPr>
            <w:r>
              <w:rPr>
                <w:rFonts w:ascii="Arial" w:eastAsia="Arial" w:hAnsi="Arial" w:cs="Arial"/>
                <w:sz w:val="20"/>
              </w:rPr>
              <w:lastRenderedPageBreak/>
              <w:t xml:space="preserve">Signature </w:t>
            </w:r>
          </w:p>
        </w:tc>
        <w:tc>
          <w:tcPr>
            <w:tcW w:w="3291" w:type="dxa"/>
            <w:tcBorders>
              <w:top w:val="single" w:sz="4" w:space="0" w:color="000000"/>
              <w:left w:val="single" w:sz="4" w:space="0" w:color="000000"/>
              <w:bottom w:val="single" w:sz="4" w:space="0" w:color="000000"/>
              <w:right w:val="single" w:sz="4" w:space="0" w:color="000000"/>
            </w:tcBorders>
            <w:vAlign w:val="center"/>
          </w:tcPr>
          <w:p w14:paraId="3EF256AE" w14:textId="77777777" w:rsidR="00B10DFD" w:rsidRDefault="0064740C">
            <w:pPr>
              <w:spacing w:after="0" w:line="259" w:lineRule="auto"/>
              <w:ind w:left="1" w:firstLine="0"/>
            </w:pPr>
            <w:r>
              <w:rPr>
                <w:rFonts w:ascii="Arial" w:eastAsia="Arial" w:hAnsi="Arial" w:cs="Arial"/>
                <w:sz w:val="20"/>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14:paraId="71F41744" w14:textId="77777777" w:rsidR="00B10DFD" w:rsidRDefault="0064740C">
            <w:pPr>
              <w:spacing w:after="0" w:line="259" w:lineRule="auto"/>
              <w:ind w:left="1" w:firstLine="0"/>
            </w:pPr>
            <w:r>
              <w:rPr>
                <w:rFonts w:ascii="Arial" w:eastAsia="Arial" w:hAnsi="Arial" w:cs="Arial"/>
                <w:sz w:val="20"/>
              </w:rPr>
              <w:t xml:space="preserve">Date </w:t>
            </w:r>
          </w:p>
        </w:tc>
        <w:tc>
          <w:tcPr>
            <w:tcW w:w="3463" w:type="dxa"/>
            <w:tcBorders>
              <w:top w:val="single" w:sz="4" w:space="0" w:color="000000"/>
              <w:left w:val="single" w:sz="4" w:space="0" w:color="000000"/>
              <w:bottom w:val="single" w:sz="4" w:space="0" w:color="000000"/>
              <w:right w:val="single" w:sz="4" w:space="0" w:color="000000"/>
            </w:tcBorders>
            <w:vAlign w:val="center"/>
          </w:tcPr>
          <w:p w14:paraId="3C2D8589" w14:textId="77777777" w:rsidR="00B10DFD" w:rsidRDefault="0064740C">
            <w:pPr>
              <w:spacing w:after="0" w:line="259" w:lineRule="auto"/>
              <w:ind w:left="1" w:firstLine="0"/>
            </w:pPr>
            <w:r>
              <w:rPr>
                <w:rFonts w:ascii="Arial" w:eastAsia="Arial" w:hAnsi="Arial" w:cs="Arial"/>
                <w:sz w:val="20"/>
              </w:rPr>
              <w:t xml:space="preserve"> </w:t>
            </w:r>
          </w:p>
        </w:tc>
      </w:tr>
    </w:tbl>
    <w:p w14:paraId="0271E4B7" w14:textId="03CE36E2" w:rsidR="00154991" w:rsidRDefault="0064740C" w:rsidP="00154991">
      <w:pPr>
        <w:spacing w:after="0" w:line="259" w:lineRule="auto"/>
        <w:ind w:left="0" w:firstLine="0"/>
        <w:rPr>
          <w:rFonts w:ascii="Arial" w:eastAsia="Arial" w:hAnsi="Arial" w:cs="Arial"/>
        </w:rPr>
      </w:pPr>
      <w:r>
        <w:rPr>
          <w:rFonts w:ascii="Arial" w:eastAsia="Arial" w:hAnsi="Arial" w:cs="Arial"/>
        </w:rPr>
        <w:t xml:space="preserve"> </w:t>
      </w:r>
      <w:r w:rsidR="00154991">
        <w:rPr>
          <w:rFonts w:ascii="Arial" w:eastAsia="Arial" w:hAnsi="Arial" w:cs="Arial"/>
        </w:rPr>
        <w:br w:type="page"/>
      </w:r>
    </w:p>
    <w:p w14:paraId="0CCC69AE" w14:textId="77777777" w:rsidR="00B10DFD" w:rsidRDefault="0064740C">
      <w:pPr>
        <w:pStyle w:val="Heading1"/>
        <w:ind w:left="-5"/>
      </w:pPr>
      <w:bookmarkStart w:id="27" w:name="_Toc100304839"/>
      <w:bookmarkStart w:id="28" w:name="_Toc139546145"/>
      <w:r>
        <w:lastRenderedPageBreak/>
        <w:t>Trustee Monitoring Form</w:t>
      </w:r>
      <w:bookmarkEnd w:id="27"/>
      <w:bookmarkEnd w:id="28"/>
      <w:r>
        <w:t xml:space="preserve">  </w:t>
      </w:r>
    </w:p>
    <w:p w14:paraId="18FEFD26" w14:textId="77777777" w:rsidR="00B10DFD" w:rsidRDefault="0064740C">
      <w:pPr>
        <w:ind w:left="-5"/>
      </w:pPr>
      <w:r>
        <w:t xml:space="preserve">When we advertise for Trustees, we like to be able to monitor and check that we are attracting a wide variety of applicants.  It is helpful to us if you can complete and return this form, together with your application. </w:t>
      </w:r>
    </w:p>
    <w:p w14:paraId="09426979" w14:textId="77777777" w:rsidR="00B10DFD" w:rsidRDefault="0064740C">
      <w:pPr>
        <w:ind w:left="-5"/>
      </w:pPr>
      <w:r>
        <w:t xml:space="preserve">This monitoring form is detached from your application as soon as we receive it, and none of the information contained in it is used for any selection or election purposes. </w:t>
      </w:r>
    </w:p>
    <w:p w14:paraId="5DF163B6" w14:textId="77777777" w:rsidR="00E31B55" w:rsidRDefault="0064740C" w:rsidP="00E31B55">
      <w:pPr>
        <w:spacing w:after="495" w:line="259" w:lineRule="auto"/>
        <w:ind w:left="0" w:firstLine="0"/>
      </w:pPr>
      <w:r>
        <w:t xml:space="preserve"> </w:t>
      </w:r>
    </w:p>
    <w:p w14:paraId="2E76E077" w14:textId="627FDA95" w:rsidR="00B10DFD" w:rsidRDefault="0064740C" w:rsidP="00E31B55">
      <w:pPr>
        <w:spacing w:after="495" w:line="259" w:lineRule="auto"/>
        <w:ind w:left="0" w:firstLine="0"/>
      </w:pPr>
      <w:r>
        <w:t xml:space="preserve">Are you:   Female </w:t>
      </w:r>
      <w:r>
        <w:rPr>
          <w:rFonts w:ascii="Wingdings" w:eastAsia="Wingdings" w:hAnsi="Wingdings" w:cs="Wingdings"/>
          <w:sz w:val="44"/>
        </w:rPr>
        <w:t></w:t>
      </w:r>
      <w:r>
        <w:rPr>
          <w:sz w:val="44"/>
        </w:rPr>
        <w:t xml:space="preserve"> </w:t>
      </w:r>
      <w:r>
        <w:rPr>
          <w:sz w:val="44"/>
        </w:rPr>
        <w:tab/>
      </w:r>
      <w:r>
        <w:t xml:space="preserve">Male </w:t>
      </w:r>
      <w:r>
        <w:rPr>
          <w:rFonts w:ascii="Wingdings" w:eastAsia="Wingdings" w:hAnsi="Wingdings" w:cs="Wingdings"/>
          <w:sz w:val="44"/>
        </w:rPr>
        <w:t></w:t>
      </w:r>
      <w:r>
        <w:rPr>
          <w:sz w:val="44"/>
        </w:rPr>
        <w:t xml:space="preserve"> </w:t>
      </w:r>
      <w:r>
        <w:rPr>
          <w:sz w:val="44"/>
        </w:rPr>
        <w:tab/>
      </w:r>
      <w:r>
        <w:t xml:space="preserve">Prefer not to say </w:t>
      </w:r>
      <w:r>
        <w:rPr>
          <w:rFonts w:ascii="Wingdings" w:eastAsia="Wingdings" w:hAnsi="Wingdings" w:cs="Wingdings"/>
          <w:sz w:val="44"/>
        </w:rPr>
        <w:t></w:t>
      </w:r>
      <w:r>
        <w:t xml:space="preserve">      </w:t>
      </w:r>
    </w:p>
    <w:p w14:paraId="218DFFDC" w14:textId="77777777" w:rsidR="00B10DFD" w:rsidRDefault="0064740C">
      <w:pPr>
        <w:spacing w:after="158" w:line="259" w:lineRule="auto"/>
        <w:ind w:left="0" w:firstLine="0"/>
      </w:pPr>
      <w:r>
        <w:t xml:space="preserve"> </w:t>
      </w:r>
    </w:p>
    <w:p w14:paraId="5F9D7176" w14:textId="77777777" w:rsidR="00B10DFD" w:rsidRDefault="0064740C">
      <w:pPr>
        <w:numPr>
          <w:ilvl w:val="0"/>
          <w:numId w:val="10"/>
        </w:numPr>
        <w:spacing w:after="9"/>
        <w:ind w:hanging="268"/>
      </w:pPr>
      <w:r>
        <w:t xml:space="preserve">How do you describe your ethnic origins: </w:t>
      </w:r>
    </w:p>
    <w:tbl>
      <w:tblPr>
        <w:tblStyle w:val="TableGrid1"/>
        <w:tblW w:w="7736" w:type="dxa"/>
        <w:tblInd w:w="5" w:type="dxa"/>
        <w:tblCellMar>
          <w:top w:w="45" w:type="dxa"/>
          <w:left w:w="108" w:type="dxa"/>
          <w:right w:w="68" w:type="dxa"/>
        </w:tblCellMar>
        <w:tblLook w:val="04A0" w:firstRow="1" w:lastRow="0" w:firstColumn="1" w:lastColumn="0" w:noHBand="0" w:noVBand="1"/>
      </w:tblPr>
      <w:tblGrid>
        <w:gridCol w:w="1588"/>
        <w:gridCol w:w="293"/>
        <w:gridCol w:w="2283"/>
        <w:gridCol w:w="269"/>
        <w:gridCol w:w="2943"/>
        <w:gridCol w:w="360"/>
      </w:tblGrid>
      <w:tr w:rsidR="00B10DFD" w14:paraId="217464DE" w14:textId="77777777">
        <w:trPr>
          <w:trHeight w:val="499"/>
        </w:trPr>
        <w:tc>
          <w:tcPr>
            <w:tcW w:w="1589" w:type="dxa"/>
            <w:tcBorders>
              <w:top w:val="single" w:sz="4" w:space="0" w:color="000000"/>
              <w:left w:val="single" w:sz="4" w:space="0" w:color="000000"/>
              <w:bottom w:val="single" w:sz="4" w:space="0" w:color="000000"/>
              <w:right w:val="single" w:sz="4" w:space="0" w:color="000000"/>
            </w:tcBorders>
          </w:tcPr>
          <w:p w14:paraId="3616B434" w14:textId="77777777" w:rsidR="00B10DFD" w:rsidRDefault="0064740C">
            <w:pPr>
              <w:spacing w:after="0" w:line="259" w:lineRule="auto"/>
              <w:ind w:left="0" w:firstLine="0"/>
            </w:pPr>
            <w:r>
              <w:rPr>
                <w:sz w:val="20"/>
              </w:rPr>
              <w:t xml:space="preserve">White British </w:t>
            </w:r>
          </w:p>
        </w:tc>
        <w:tc>
          <w:tcPr>
            <w:tcW w:w="293" w:type="dxa"/>
            <w:tcBorders>
              <w:top w:val="single" w:sz="4" w:space="0" w:color="000000"/>
              <w:left w:val="single" w:sz="4" w:space="0" w:color="000000"/>
              <w:bottom w:val="single" w:sz="4" w:space="0" w:color="000000"/>
              <w:right w:val="single" w:sz="4" w:space="0" w:color="000000"/>
            </w:tcBorders>
          </w:tcPr>
          <w:p w14:paraId="200BFDCB" w14:textId="77777777" w:rsidR="00B10DFD" w:rsidRDefault="0064740C">
            <w:pPr>
              <w:spacing w:after="0" w:line="259" w:lineRule="auto"/>
              <w:ind w:left="0" w:right="72" w:firstLine="0"/>
              <w:jc w:val="center"/>
            </w:pPr>
            <w:r>
              <w:rPr>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0714127E" w14:textId="77777777" w:rsidR="00B10DFD" w:rsidRDefault="0064740C">
            <w:pPr>
              <w:spacing w:after="0" w:line="259" w:lineRule="auto"/>
              <w:ind w:left="0" w:firstLine="0"/>
            </w:pPr>
            <w:r>
              <w:rPr>
                <w:sz w:val="20"/>
              </w:rPr>
              <w:t xml:space="preserve">Mixed </w:t>
            </w:r>
          </w:p>
          <w:p w14:paraId="281612AA" w14:textId="77777777" w:rsidR="00B10DFD" w:rsidRDefault="0064740C">
            <w:pPr>
              <w:spacing w:after="0" w:line="259" w:lineRule="auto"/>
              <w:ind w:left="0" w:firstLine="0"/>
            </w:pPr>
            <w:r>
              <w:rPr>
                <w:sz w:val="20"/>
              </w:rPr>
              <w:t xml:space="preserve"> – White/Black Caribbean </w:t>
            </w:r>
          </w:p>
        </w:tc>
        <w:tc>
          <w:tcPr>
            <w:tcW w:w="269" w:type="dxa"/>
            <w:tcBorders>
              <w:top w:val="single" w:sz="4" w:space="0" w:color="000000"/>
              <w:left w:val="single" w:sz="4" w:space="0" w:color="000000"/>
              <w:bottom w:val="single" w:sz="4" w:space="0" w:color="000000"/>
              <w:right w:val="single" w:sz="4" w:space="0" w:color="000000"/>
            </w:tcBorders>
          </w:tcPr>
          <w:p w14:paraId="71D6C1A5" w14:textId="77777777" w:rsidR="00B10DFD" w:rsidRDefault="0064740C">
            <w:pPr>
              <w:spacing w:after="0" w:line="259" w:lineRule="auto"/>
              <w:ind w:left="0" w:right="48" w:firstLine="0"/>
              <w:jc w:val="center"/>
            </w:pPr>
            <w:r>
              <w:rPr>
                <w:sz w:val="20"/>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56CFD87E" w14:textId="77777777" w:rsidR="00B10DFD" w:rsidRDefault="0064740C">
            <w:pPr>
              <w:spacing w:after="0" w:line="259" w:lineRule="auto"/>
              <w:ind w:left="0" w:firstLine="0"/>
            </w:pPr>
            <w:r>
              <w:rPr>
                <w:sz w:val="20"/>
              </w:rPr>
              <w:t xml:space="preserve">Asian </w:t>
            </w:r>
          </w:p>
          <w:p w14:paraId="7EB135DB" w14:textId="77777777" w:rsidR="00B10DFD" w:rsidRDefault="0064740C">
            <w:pPr>
              <w:spacing w:after="0" w:line="259" w:lineRule="auto"/>
              <w:ind w:left="0" w:firstLine="0"/>
            </w:pPr>
            <w:r>
              <w:rPr>
                <w:sz w:val="20"/>
              </w:rPr>
              <w:t xml:space="preserve"> - Indian </w:t>
            </w:r>
          </w:p>
        </w:tc>
        <w:tc>
          <w:tcPr>
            <w:tcW w:w="360" w:type="dxa"/>
            <w:tcBorders>
              <w:top w:val="single" w:sz="4" w:space="0" w:color="000000"/>
              <w:left w:val="single" w:sz="4" w:space="0" w:color="000000"/>
              <w:bottom w:val="single" w:sz="4" w:space="0" w:color="000000"/>
              <w:right w:val="single" w:sz="4" w:space="0" w:color="000000"/>
            </w:tcBorders>
          </w:tcPr>
          <w:p w14:paraId="6F6C1BD3" w14:textId="77777777" w:rsidR="00B10DFD" w:rsidRDefault="0064740C">
            <w:pPr>
              <w:spacing w:after="0" w:line="259" w:lineRule="auto"/>
              <w:ind w:left="0" w:firstLine="0"/>
            </w:pPr>
            <w:r>
              <w:rPr>
                <w:sz w:val="20"/>
              </w:rPr>
              <w:t xml:space="preserve"> </w:t>
            </w:r>
          </w:p>
        </w:tc>
      </w:tr>
      <w:tr w:rsidR="00B10DFD" w14:paraId="529F76C0" w14:textId="77777777">
        <w:trPr>
          <w:trHeight w:val="254"/>
        </w:trPr>
        <w:tc>
          <w:tcPr>
            <w:tcW w:w="1589" w:type="dxa"/>
            <w:tcBorders>
              <w:top w:val="single" w:sz="4" w:space="0" w:color="000000"/>
              <w:left w:val="single" w:sz="4" w:space="0" w:color="000000"/>
              <w:bottom w:val="single" w:sz="4" w:space="0" w:color="000000"/>
              <w:right w:val="single" w:sz="4" w:space="0" w:color="000000"/>
            </w:tcBorders>
          </w:tcPr>
          <w:p w14:paraId="094E4BD4" w14:textId="77777777" w:rsidR="00B10DFD" w:rsidRDefault="0064740C">
            <w:pPr>
              <w:spacing w:after="0" w:line="259" w:lineRule="auto"/>
              <w:ind w:left="0" w:firstLine="0"/>
            </w:pPr>
            <w:r>
              <w:rPr>
                <w:sz w:val="20"/>
              </w:rPr>
              <w:t xml:space="preserve">White Irish </w:t>
            </w:r>
          </w:p>
        </w:tc>
        <w:tc>
          <w:tcPr>
            <w:tcW w:w="293" w:type="dxa"/>
            <w:tcBorders>
              <w:top w:val="single" w:sz="4" w:space="0" w:color="000000"/>
              <w:left w:val="single" w:sz="4" w:space="0" w:color="000000"/>
              <w:bottom w:val="single" w:sz="4" w:space="0" w:color="000000"/>
              <w:right w:val="single" w:sz="4" w:space="0" w:color="000000"/>
            </w:tcBorders>
          </w:tcPr>
          <w:p w14:paraId="1BBFB9D1" w14:textId="77777777" w:rsidR="00B10DFD" w:rsidRDefault="0064740C">
            <w:pPr>
              <w:spacing w:after="0" w:line="259" w:lineRule="auto"/>
              <w:ind w:left="0" w:right="72" w:firstLine="0"/>
              <w:jc w:val="center"/>
            </w:pPr>
            <w:r>
              <w:rPr>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5484A70" w14:textId="77777777" w:rsidR="00B10DFD" w:rsidRDefault="0064740C">
            <w:pPr>
              <w:spacing w:after="0" w:line="259" w:lineRule="auto"/>
              <w:ind w:left="0" w:firstLine="0"/>
            </w:pPr>
            <w:r>
              <w:rPr>
                <w:sz w:val="20"/>
              </w:rPr>
              <w:t xml:space="preserve"> -  White/Black African </w:t>
            </w:r>
          </w:p>
        </w:tc>
        <w:tc>
          <w:tcPr>
            <w:tcW w:w="269" w:type="dxa"/>
            <w:tcBorders>
              <w:top w:val="single" w:sz="4" w:space="0" w:color="000000"/>
              <w:left w:val="single" w:sz="4" w:space="0" w:color="000000"/>
              <w:bottom w:val="single" w:sz="4" w:space="0" w:color="000000"/>
              <w:right w:val="single" w:sz="4" w:space="0" w:color="000000"/>
            </w:tcBorders>
          </w:tcPr>
          <w:p w14:paraId="615C776A" w14:textId="77777777" w:rsidR="00B10DFD" w:rsidRDefault="0064740C">
            <w:pPr>
              <w:spacing w:after="0" w:line="259" w:lineRule="auto"/>
              <w:ind w:left="0" w:right="48" w:firstLine="0"/>
              <w:jc w:val="center"/>
            </w:pPr>
            <w:r>
              <w:rPr>
                <w:sz w:val="20"/>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335DF759" w14:textId="77777777" w:rsidR="00B10DFD" w:rsidRDefault="0064740C">
            <w:pPr>
              <w:spacing w:after="0" w:line="259" w:lineRule="auto"/>
              <w:ind w:left="0" w:firstLine="0"/>
            </w:pPr>
            <w:r>
              <w:rPr>
                <w:sz w:val="20"/>
              </w:rPr>
              <w:t xml:space="preserve"> - Pakistani </w:t>
            </w:r>
          </w:p>
        </w:tc>
        <w:tc>
          <w:tcPr>
            <w:tcW w:w="360" w:type="dxa"/>
            <w:tcBorders>
              <w:top w:val="single" w:sz="4" w:space="0" w:color="000000"/>
              <w:left w:val="single" w:sz="4" w:space="0" w:color="000000"/>
              <w:bottom w:val="single" w:sz="4" w:space="0" w:color="000000"/>
              <w:right w:val="single" w:sz="4" w:space="0" w:color="000000"/>
            </w:tcBorders>
          </w:tcPr>
          <w:p w14:paraId="36E6E301" w14:textId="77777777" w:rsidR="00B10DFD" w:rsidRDefault="0064740C">
            <w:pPr>
              <w:spacing w:after="0" w:line="259" w:lineRule="auto"/>
              <w:ind w:left="0" w:firstLine="0"/>
            </w:pPr>
            <w:r>
              <w:rPr>
                <w:sz w:val="20"/>
              </w:rPr>
              <w:t xml:space="preserve"> </w:t>
            </w:r>
          </w:p>
        </w:tc>
      </w:tr>
      <w:tr w:rsidR="00B10DFD" w14:paraId="026FF336" w14:textId="77777777">
        <w:trPr>
          <w:trHeight w:val="254"/>
        </w:trPr>
        <w:tc>
          <w:tcPr>
            <w:tcW w:w="1589" w:type="dxa"/>
            <w:tcBorders>
              <w:top w:val="single" w:sz="4" w:space="0" w:color="000000"/>
              <w:left w:val="single" w:sz="4" w:space="0" w:color="000000"/>
              <w:bottom w:val="single" w:sz="4" w:space="0" w:color="000000"/>
              <w:right w:val="single" w:sz="4" w:space="0" w:color="000000"/>
            </w:tcBorders>
          </w:tcPr>
          <w:p w14:paraId="4A9B9857" w14:textId="77777777" w:rsidR="00B10DFD" w:rsidRDefault="0064740C">
            <w:pPr>
              <w:spacing w:after="0" w:line="259" w:lineRule="auto"/>
              <w:ind w:left="0" w:firstLine="0"/>
            </w:pPr>
            <w:r>
              <w:rPr>
                <w:sz w:val="20"/>
              </w:rPr>
              <w:t xml:space="preserve">White Other </w:t>
            </w:r>
          </w:p>
        </w:tc>
        <w:tc>
          <w:tcPr>
            <w:tcW w:w="293" w:type="dxa"/>
            <w:tcBorders>
              <w:top w:val="single" w:sz="4" w:space="0" w:color="000000"/>
              <w:left w:val="single" w:sz="4" w:space="0" w:color="000000"/>
              <w:bottom w:val="single" w:sz="4" w:space="0" w:color="000000"/>
              <w:right w:val="single" w:sz="4" w:space="0" w:color="000000"/>
            </w:tcBorders>
          </w:tcPr>
          <w:p w14:paraId="4E300D5C" w14:textId="77777777" w:rsidR="00B10DFD" w:rsidRDefault="0064740C">
            <w:pPr>
              <w:spacing w:after="0" w:line="259" w:lineRule="auto"/>
              <w:ind w:left="0" w:right="72" w:firstLine="0"/>
              <w:jc w:val="center"/>
            </w:pPr>
            <w:r>
              <w:rPr>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47D4E67" w14:textId="77777777" w:rsidR="00B10DFD" w:rsidRDefault="0064740C">
            <w:pPr>
              <w:spacing w:after="0" w:line="259" w:lineRule="auto"/>
              <w:ind w:left="0" w:firstLine="0"/>
            </w:pPr>
            <w:r>
              <w:rPr>
                <w:sz w:val="20"/>
              </w:rPr>
              <w:t xml:space="preserve"> -  White/Asian </w:t>
            </w:r>
          </w:p>
        </w:tc>
        <w:tc>
          <w:tcPr>
            <w:tcW w:w="269" w:type="dxa"/>
            <w:tcBorders>
              <w:top w:val="single" w:sz="4" w:space="0" w:color="000000"/>
              <w:left w:val="single" w:sz="4" w:space="0" w:color="000000"/>
              <w:bottom w:val="single" w:sz="4" w:space="0" w:color="000000"/>
              <w:right w:val="single" w:sz="4" w:space="0" w:color="000000"/>
            </w:tcBorders>
          </w:tcPr>
          <w:p w14:paraId="76357FEF" w14:textId="77777777" w:rsidR="00B10DFD" w:rsidRDefault="0064740C">
            <w:pPr>
              <w:spacing w:after="0" w:line="259" w:lineRule="auto"/>
              <w:ind w:left="0" w:right="48" w:firstLine="0"/>
              <w:jc w:val="center"/>
            </w:pPr>
            <w:r>
              <w:rPr>
                <w:sz w:val="20"/>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7D79EEB4" w14:textId="77777777" w:rsidR="00B10DFD" w:rsidRDefault="0064740C">
            <w:pPr>
              <w:spacing w:after="0" w:line="259" w:lineRule="auto"/>
              <w:ind w:left="0" w:firstLine="0"/>
            </w:pPr>
            <w:r>
              <w:rPr>
                <w:sz w:val="20"/>
              </w:rPr>
              <w:t xml:space="preserve"> - Bangladeshi </w:t>
            </w:r>
          </w:p>
        </w:tc>
        <w:tc>
          <w:tcPr>
            <w:tcW w:w="360" w:type="dxa"/>
            <w:tcBorders>
              <w:top w:val="single" w:sz="4" w:space="0" w:color="000000"/>
              <w:left w:val="single" w:sz="4" w:space="0" w:color="000000"/>
              <w:bottom w:val="single" w:sz="4" w:space="0" w:color="000000"/>
              <w:right w:val="single" w:sz="4" w:space="0" w:color="000000"/>
            </w:tcBorders>
          </w:tcPr>
          <w:p w14:paraId="49C76B66" w14:textId="77777777" w:rsidR="00B10DFD" w:rsidRDefault="0064740C">
            <w:pPr>
              <w:spacing w:after="0" w:line="259" w:lineRule="auto"/>
              <w:ind w:left="0" w:firstLine="0"/>
            </w:pPr>
            <w:r>
              <w:rPr>
                <w:sz w:val="20"/>
              </w:rPr>
              <w:t xml:space="preserve"> </w:t>
            </w:r>
          </w:p>
        </w:tc>
      </w:tr>
      <w:tr w:rsidR="00B10DFD" w14:paraId="3817E18C" w14:textId="77777777">
        <w:trPr>
          <w:trHeight w:val="254"/>
        </w:trPr>
        <w:tc>
          <w:tcPr>
            <w:tcW w:w="1589" w:type="dxa"/>
            <w:tcBorders>
              <w:top w:val="single" w:sz="4" w:space="0" w:color="000000"/>
              <w:left w:val="single" w:sz="4" w:space="0" w:color="000000"/>
              <w:bottom w:val="single" w:sz="4" w:space="0" w:color="000000"/>
              <w:right w:val="single" w:sz="4" w:space="0" w:color="000000"/>
            </w:tcBorders>
          </w:tcPr>
          <w:p w14:paraId="1BD21937" w14:textId="77777777" w:rsidR="00B10DFD" w:rsidRDefault="0064740C">
            <w:pPr>
              <w:spacing w:after="0" w:line="259" w:lineRule="auto"/>
              <w:ind w:left="0" w:firstLine="0"/>
            </w:pPr>
            <w:r>
              <w:rPr>
                <w:sz w:val="20"/>
              </w:rPr>
              <w:t xml:space="preserve">Black Caribbean </w:t>
            </w:r>
          </w:p>
        </w:tc>
        <w:tc>
          <w:tcPr>
            <w:tcW w:w="293" w:type="dxa"/>
            <w:tcBorders>
              <w:top w:val="single" w:sz="4" w:space="0" w:color="000000"/>
              <w:left w:val="single" w:sz="4" w:space="0" w:color="000000"/>
              <w:bottom w:val="single" w:sz="4" w:space="0" w:color="000000"/>
              <w:right w:val="single" w:sz="4" w:space="0" w:color="000000"/>
            </w:tcBorders>
          </w:tcPr>
          <w:p w14:paraId="661E081B" w14:textId="77777777" w:rsidR="00B10DFD" w:rsidRDefault="0064740C">
            <w:pPr>
              <w:spacing w:after="0" w:line="259" w:lineRule="auto"/>
              <w:ind w:left="0" w:right="72" w:firstLine="0"/>
              <w:jc w:val="center"/>
            </w:pPr>
            <w:r>
              <w:rPr>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929DC56" w14:textId="77777777" w:rsidR="00B10DFD" w:rsidRDefault="0064740C">
            <w:pPr>
              <w:spacing w:after="0" w:line="259" w:lineRule="auto"/>
              <w:ind w:left="0" w:firstLine="0"/>
            </w:pPr>
            <w:r>
              <w:rPr>
                <w:sz w:val="20"/>
              </w:rPr>
              <w:t xml:space="preserve"> -  mixed other </w:t>
            </w:r>
          </w:p>
        </w:tc>
        <w:tc>
          <w:tcPr>
            <w:tcW w:w="269" w:type="dxa"/>
            <w:tcBorders>
              <w:top w:val="single" w:sz="4" w:space="0" w:color="000000"/>
              <w:left w:val="single" w:sz="4" w:space="0" w:color="000000"/>
              <w:bottom w:val="single" w:sz="4" w:space="0" w:color="000000"/>
              <w:right w:val="single" w:sz="4" w:space="0" w:color="000000"/>
            </w:tcBorders>
          </w:tcPr>
          <w:p w14:paraId="45F691A1" w14:textId="77777777" w:rsidR="00B10DFD" w:rsidRDefault="0064740C">
            <w:pPr>
              <w:spacing w:after="0" w:line="259" w:lineRule="auto"/>
              <w:ind w:left="0" w:right="48" w:firstLine="0"/>
              <w:jc w:val="center"/>
            </w:pPr>
            <w:r>
              <w:rPr>
                <w:sz w:val="20"/>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1F3DA4C8" w14:textId="77777777" w:rsidR="00B10DFD" w:rsidRDefault="0064740C">
            <w:pPr>
              <w:spacing w:after="0" w:line="259" w:lineRule="auto"/>
              <w:ind w:left="0" w:firstLine="0"/>
            </w:pPr>
            <w:r>
              <w:rPr>
                <w:sz w:val="20"/>
              </w:rPr>
              <w:t xml:space="preserve"> - Asian Other </w:t>
            </w:r>
          </w:p>
        </w:tc>
        <w:tc>
          <w:tcPr>
            <w:tcW w:w="360" w:type="dxa"/>
            <w:tcBorders>
              <w:top w:val="single" w:sz="4" w:space="0" w:color="000000"/>
              <w:left w:val="single" w:sz="4" w:space="0" w:color="000000"/>
              <w:bottom w:val="single" w:sz="4" w:space="0" w:color="000000"/>
              <w:right w:val="single" w:sz="4" w:space="0" w:color="000000"/>
            </w:tcBorders>
          </w:tcPr>
          <w:p w14:paraId="1AE75796" w14:textId="77777777" w:rsidR="00B10DFD" w:rsidRDefault="0064740C">
            <w:pPr>
              <w:spacing w:after="0" w:line="259" w:lineRule="auto"/>
              <w:ind w:left="0" w:firstLine="0"/>
            </w:pPr>
            <w:r>
              <w:rPr>
                <w:sz w:val="20"/>
              </w:rPr>
              <w:t xml:space="preserve"> </w:t>
            </w:r>
          </w:p>
        </w:tc>
      </w:tr>
      <w:tr w:rsidR="00B10DFD" w14:paraId="6289CC5E" w14:textId="77777777">
        <w:trPr>
          <w:trHeight w:val="254"/>
        </w:trPr>
        <w:tc>
          <w:tcPr>
            <w:tcW w:w="1589" w:type="dxa"/>
            <w:tcBorders>
              <w:top w:val="single" w:sz="4" w:space="0" w:color="000000"/>
              <w:left w:val="single" w:sz="4" w:space="0" w:color="000000"/>
              <w:bottom w:val="single" w:sz="4" w:space="0" w:color="000000"/>
              <w:right w:val="single" w:sz="4" w:space="0" w:color="000000"/>
            </w:tcBorders>
          </w:tcPr>
          <w:p w14:paraId="0734795A" w14:textId="77777777" w:rsidR="00B10DFD" w:rsidRDefault="0064740C">
            <w:pPr>
              <w:spacing w:after="0" w:line="259" w:lineRule="auto"/>
              <w:ind w:left="0" w:firstLine="0"/>
            </w:pPr>
            <w:r>
              <w:rPr>
                <w:sz w:val="20"/>
              </w:rPr>
              <w:t xml:space="preserve">Black African </w:t>
            </w:r>
          </w:p>
        </w:tc>
        <w:tc>
          <w:tcPr>
            <w:tcW w:w="293" w:type="dxa"/>
            <w:tcBorders>
              <w:top w:val="single" w:sz="4" w:space="0" w:color="000000"/>
              <w:left w:val="single" w:sz="4" w:space="0" w:color="000000"/>
              <w:bottom w:val="single" w:sz="4" w:space="0" w:color="000000"/>
              <w:right w:val="single" w:sz="4" w:space="0" w:color="000000"/>
            </w:tcBorders>
          </w:tcPr>
          <w:p w14:paraId="03201BBC" w14:textId="77777777" w:rsidR="00B10DFD" w:rsidRDefault="0064740C">
            <w:pPr>
              <w:spacing w:after="0" w:line="259" w:lineRule="auto"/>
              <w:ind w:left="0" w:right="72" w:firstLine="0"/>
              <w:jc w:val="center"/>
            </w:pPr>
            <w:r>
              <w:rPr>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01D4AAF5" w14:textId="77777777" w:rsidR="00B10DFD" w:rsidRDefault="0064740C">
            <w:pPr>
              <w:spacing w:after="0" w:line="259" w:lineRule="auto"/>
              <w:ind w:left="0" w:firstLine="0"/>
            </w:pPr>
            <w:r>
              <w:rPr>
                <w:sz w:val="20"/>
              </w:rPr>
              <w:t xml:space="preserve">Chinese </w:t>
            </w:r>
          </w:p>
        </w:tc>
        <w:tc>
          <w:tcPr>
            <w:tcW w:w="269" w:type="dxa"/>
            <w:tcBorders>
              <w:top w:val="single" w:sz="4" w:space="0" w:color="000000"/>
              <w:left w:val="single" w:sz="4" w:space="0" w:color="000000"/>
              <w:bottom w:val="single" w:sz="4" w:space="0" w:color="000000"/>
              <w:right w:val="single" w:sz="4" w:space="0" w:color="000000"/>
            </w:tcBorders>
          </w:tcPr>
          <w:p w14:paraId="56AF1A33" w14:textId="77777777" w:rsidR="00B10DFD" w:rsidRDefault="0064740C">
            <w:pPr>
              <w:spacing w:after="0" w:line="259" w:lineRule="auto"/>
              <w:ind w:left="0" w:right="48" w:firstLine="0"/>
              <w:jc w:val="center"/>
            </w:pPr>
            <w:r>
              <w:rPr>
                <w:sz w:val="20"/>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168CF2E9" w14:textId="77777777" w:rsidR="00B10DFD" w:rsidRDefault="0064740C">
            <w:pPr>
              <w:spacing w:after="0" w:line="259" w:lineRule="auto"/>
              <w:ind w:left="0" w:firstLine="0"/>
            </w:pPr>
            <w:r>
              <w:rPr>
                <w:sz w:val="20"/>
              </w:rPr>
              <w:t xml:space="preserve"> </w:t>
            </w:r>
          </w:p>
        </w:tc>
        <w:tc>
          <w:tcPr>
            <w:tcW w:w="360" w:type="dxa"/>
            <w:tcBorders>
              <w:top w:val="single" w:sz="4" w:space="0" w:color="000000"/>
              <w:left w:val="single" w:sz="4" w:space="0" w:color="000000"/>
              <w:bottom w:val="single" w:sz="4" w:space="0" w:color="000000"/>
              <w:right w:val="single" w:sz="4" w:space="0" w:color="000000"/>
            </w:tcBorders>
          </w:tcPr>
          <w:p w14:paraId="384FA56B" w14:textId="77777777" w:rsidR="00B10DFD" w:rsidRDefault="0064740C">
            <w:pPr>
              <w:spacing w:after="0" w:line="259" w:lineRule="auto"/>
              <w:ind w:left="0" w:firstLine="0"/>
            </w:pPr>
            <w:r>
              <w:rPr>
                <w:sz w:val="20"/>
              </w:rPr>
              <w:t xml:space="preserve"> </w:t>
            </w:r>
          </w:p>
        </w:tc>
      </w:tr>
      <w:tr w:rsidR="00B10DFD" w14:paraId="3C9382DF" w14:textId="77777777">
        <w:trPr>
          <w:trHeight w:val="254"/>
        </w:trPr>
        <w:tc>
          <w:tcPr>
            <w:tcW w:w="1589" w:type="dxa"/>
            <w:tcBorders>
              <w:top w:val="single" w:sz="4" w:space="0" w:color="000000"/>
              <w:left w:val="single" w:sz="4" w:space="0" w:color="000000"/>
              <w:bottom w:val="single" w:sz="4" w:space="0" w:color="000000"/>
              <w:right w:val="single" w:sz="4" w:space="0" w:color="000000"/>
            </w:tcBorders>
          </w:tcPr>
          <w:p w14:paraId="5B720B76" w14:textId="77777777" w:rsidR="00B10DFD" w:rsidRDefault="0064740C">
            <w:pPr>
              <w:spacing w:after="0" w:line="259" w:lineRule="auto"/>
              <w:ind w:left="0" w:firstLine="0"/>
            </w:pPr>
            <w:r>
              <w:rPr>
                <w:sz w:val="20"/>
              </w:rPr>
              <w:t xml:space="preserve">Black Other </w:t>
            </w:r>
          </w:p>
        </w:tc>
        <w:tc>
          <w:tcPr>
            <w:tcW w:w="293" w:type="dxa"/>
            <w:tcBorders>
              <w:top w:val="single" w:sz="4" w:space="0" w:color="000000"/>
              <w:left w:val="single" w:sz="4" w:space="0" w:color="000000"/>
              <w:bottom w:val="single" w:sz="4" w:space="0" w:color="000000"/>
              <w:right w:val="single" w:sz="4" w:space="0" w:color="000000"/>
            </w:tcBorders>
          </w:tcPr>
          <w:p w14:paraId="412E9B7D" w14:textId="77777777" w:rsidR="00B10DFD" w:rsidRDefault="0064740C">
            <w:pPr>
              <w:spacing w:after="0" w:line="259" w:lineRule="auto"/>
              <w:ind w:left="0" w:right="72" w:firstLine="0"/>
              <w:jc w:val="center"/>
            </w:pPr>
            <w:r>
              <w:rPr>
                <w:sz w:val="20"/>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340FDA49" w14:textId="77777777" w:rsidR="00B10DFD" w:rsidRDefault="0064740C">
            <w:pPr>
              <w:spacing w:after="0" w:line="259" w:lineRule="auto"/>
              <w:ind w:left="0" w:firstLine="0"/>
            </w:pPr>
            <w:r>
              <w:rPr>
                <w:sz w:val="20"/>
              </w:rPr>
              <w:t xml:space="preserve">Other </w:t>
            </w:r>
          </w:p>
        </w:tc>
        <w:tc>
          <w:tcPr>
            <w:tcW w:w="269" w:type="dxa"/>
            <w:tcBorders>
              <w:top w:val="single" w:sz="4" w:space="0" w:color="000000"/>
              <w:left w:val="single" w:sz="4" w:space="0" w:color="000000"/>
              <w:bottom w:val="single" w:sz="4" w:space="0" w:color="000000"/>
              <w:right w:val="single" w:sz="4" w:space="0" w:color="000000"/>
            </w:tcBorders>
          </w:tcPr>
          <w:p w14:paraId="5F35EE1F" w14:textId="77777777" w:rsidR="00B10DFD" w:rsidRDefault="0064740C">
            <w:pPr>
              <w:spacing w:after="0" w:line="259" w:lineRule="auto"/>
              <w:ind w:left="0" w:right="48" w:firstLine="0"/>
              <w:jc w:val="center"/>
            </w:pPr>
            <w:r>
              <w:rPr>
                <w:sz w:val="20"/>
              </w:rP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32FCFFAB" w14:textId="77777777" w:rsidR="00B10DFD" w:rsidRDefault="0064740C">
            <w:pPr>
              <w:spacing w:after="0" w:line="259" w:lineRule="auto"/>
              <w:ind w:left="0" w:firstLine="0"/>
            </w:pPr>
            <w:r>
              <w:rPr>
                <w:sz w:val="20"/>
              </w:rPr>
              <w:t xml:space="preserve">Prefer not to say </w:t>
            </w:r>
          </w:p>
        </w:tc>
        <w:tc>
          <w:tcPr>
            <w:tcW w:w="360" w:type="dxa"/>
            <w:tcBorders>
              <w:top w:val="single" w:sz="4" w:space="0" w:color="000000"/>
              <w:left w:val="single" w:sz="4" w:space="0" w:color="000000"/>
              <w:bottom w:val="single" w:sz="4" w:space="0" w:color="000000"/>
              <w:right w:val="single" w:sz="4" w:space="0" w:color="000000"/>
            </w:tcBorders>
          </w:tcPr>
          <w:p w14:paraId="2EE905E2" w14:textId="77777777" w:rsidR="00B10DFD" w:rsidRDefault="0064740C">
            <w:pPr>
              <w:spacing w:after="0" w:line="259" w:lineRule="auto"/>
              <w:ind w:left="0" w:firstLine="0"/>
            </w:pPr>
            <w:r>
              <w:rPr>
                <w:sz w:val="20"/>
              </w:rPr>
              <w:t xml:space="preserve"> </w:t>
            </w:r>
          </w:p>
        </w:tc>
      </w:tr>
    </w:tbl>
    <w:p w14:paraId="021081B4" w14:textId="77777777" w:rsidR="00B10DFD" w:rsidRDefault="0064740C">
      <w:pPr>
        <w:spacing w:after="482" w:line="259" w:lineRule="auto"/>
        <w:ind w:left="0" w:firstLine="0"/>
      </w:pPr>
      <w:r>
        <w:t xml:space="preserve"> </w:t>
      </w:r>
    </w:p>
    <w:p w14:paraId="4E4C7DF4" w14:textId="77777777" w:rsidR="00B10DFD" w:rsidRDefault="0064740C">
      <w:pPr>
        <w:numPr>
          <w:ilvl w:val="0"/>
          <w:numId w:val="10"/>
        </w:numPr>
        <w:spacing w:after="9"/>
        <w:ind w:hanging="268"/>
      </w:pPr>
      <w:r>
        <w:t xml:space="preserve">Are you aged    under 25 </w:t>
      </w:r>
      <w:r>
        <w:rPr>
          <w:rFonts w:ascii="Wingdings" w:eastAsia="Wingdings" w:hAnsi="Wingdings" w:cs="Wingdings"/>
          <w:sz w:val="44"/>
        </w:rPr>
        <w:t></w:t>
      </w:r>
      <w:r>
        <w:t xml:space="preserve">        25 – 40 </w:t>
      </w:r>
      <w:r>
        <w:rPr>
          <w:rFonts w:ascii="Wingdings" w:eastAsia="Wingdings" w:hAnsi="Wingdings" w:cs="Wingdings"/>
          <w:sz w:val="44"/>
        </w:rPr>
        <w:t></w:t>
      </w:r>
      <w:r>
        <w:t xml:space="preserve">        40 – 60 </w:t>
      </w:r>
      <w:r>
        <w:rPr>
          <w:rFonts w:ascii="Wingdings" w:eastAsia="Wingdings" w:hAnsi="Wingdings" w:cs="Wingdings"/>
          <w:sz w:val="44"/>
        </w:rPr>
        <w:t></w:t>
      </w:r>
      <w:r>
        <w:t xml:space="preserve">       over 60 </w:t>
      </w:r>
      <w:r>
        <w:rPr>
          <w:rFonts w:ascii="Wingdings" w:eastAsia="Wingdings" w:hAnsi="Wingdings" w:cs="Wingdings"/>
          <w:sz w:val="44"/>
        </w:rPr>
        <w:t></w:t>
      </w:r>
      <w:r>
        <w:t xml:space="preserve">      </w:t>
      </w:r>
    </w:p>
    <w:p w14:paraId="6788CFE2" w14:textId="77777777" w:rsidR="00B10DFD" w:rsidRDefault="0064740C">
      <w:pPr>
        <w:spacing w:after="161" w:line="259" w:lineRule="auto"/>
        <w:ind w:left="0" w:firstLine="0"/>
      </w:pPr>
      <w:r>
        <w:t xml:space="preserve"> </w:t>
      </w:r>
    </w:p>
    <w:p w14:paraId="069C0492" w14:textId="77777777" w:rsidR="00B10DFD" w:rsidRDefault="0064740C">
      <w:pPr>
        <w:numPr>
          <w:ilvl w:val="0"/>
          <w:numId w:val="10"/>
        </w:numPr>
        <w:spacing w:after="9"/>
        <w:ind w:hanging="268"/>
      </w:pPr>
      <w:r>
        <w:t xml:space="preserve">Do you have a disability? </w:t>
      </w:r>
    </w:p>
    <w:tbl>
      <w:tblPr>
        <w:tblStyle w:val="TableGrid1"/>
        <w:tblW w:w="9182" w:type="dxa"/>
        <w:tblInd w:w="5" w:type="dxa"/>
        <w:tblCellMar>
          <w:top w:w="47" w:type="dxa"/>
          <w:left w:w="108" w:type="dxa"/>
          <w:right w:w="115" w:type="dxa"/>
        </w:tblCellMar>
        <w:tblLook w:val="04A0" w:firstRow="1" w:lastRow="0" w:firstColumn="1" w:lastColumn="0" w:noHBand="0" w:noVBand="1"/>
      </w:tblPr>
      <w:tblGrid>
        <w:gridCol w:w="3938"/>
        <w:gridCol w:w="566"/>
        <w:gridCol w:w="4112"/>
        <w:gridCol w:w="566"/>
      </w:tblGrid>
      <w:tr w:rsidR="00B10DFD" w14:paraId="15AE93DD" w14:textId="77777777">
        <w:trPr>
          <w:trHeight w:val="254"/>
        </w:trPr>
        <w:tc>
          <w:tcPr>
            <w:tcW w:w="3937" w:type="dxa"/>
            <w:tcBorders>
              <w:top w:val="single" w:sz="4" w:space="0" w:color="000000"/>
              <w:left w:val="single" w:sz="4" w:space="0" w:color="000000"/>
              <w:bottom w:val="single" w:sz="4" w:space="0" w:color="000000"/>
              <w:right w:val="single" w:sz="4" w:space="0" w:color="000000"/>
            </w:tcBorders>
          </w:tcPr>
          <w:p w14:paraId="2A6804FF" w14:textId="77777777" w:rsidR="00B10DFD" w:rsidRDefault="0064740C">
            <w:pPr>
              <w:spacing w:after="0" w:line="259" w:lineRule="auto"/>
              <w:ind w:left="0" w:firstLine="0"/>
            </w:pPr>
            <w:r>
              <w:rPr>
                <w:sz w:val="20"/>
              </w:rPr>
              <w:t xml:space="preserve">Not considered disabled </w:t>
            </w:r>
          </w:p>
        </w:tc>
        <w:tc>
          <w:tcPr>
            <w:tcW w:w="566" w:type="dxa"/>
            <w:tcBorders>
              <w:top w:val="single" w:sz="4" w:space="0" w:color="000000"/>
              <w:left w:val="single" w:sz="4" w:space="0" w:color="000000"/>
              <w:bottom w:val="single" w:sz="4" w:space="0" w:color="000000"/>
              <w:right w:val="single" w:sz="4" w:space="0" w:color="000000"/>
            </w:tcBorders>
          </w:tcPr>
          <w:p w14:paraId="739467B3" w14:textId="77777777" w:rsidR="00B10DFD" w:rsidRDefault="0064740C">
            <w:pPr>
              <w:spacing w:after="0" w:line="259" w:lineRule="auto"/>
              <w:ind w:left="0" w:firstLine="0"/>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F5B3FA8" w14:textId="77777777" w:rsidR="00B10DFD" w:rsidRDefault="0064740C">
            <w:pPr>
              <w:spacing w:after="0" w:line="259" w:lineRule="auto"/>
              <w:ind w:left="0" w:firstLine="0"/>
            </w:pPr>
            <w:r>
              <w:rPr>
                <w:sz w:val="20"/>
              </w:rPr>
              <w:t xml:space="preserve">Cognitive impairment </w:t>
            </w:r>
          </w:p>
        </w:tc>
        <w:tc>
          <w:tcPr>
            <w:tcW w:w="566" w:type="dxa"/>
            <w:tcBorders>
              <w:top w:val="single" w:sz="4" w:space="0" w:color="000000"/>
              <w:left w:val="single" w:sz="4" w:space="0" w:color="000000"/>
              <w:bottom w:val="single" w:sz="4" w:space="0" w:color="000000"/>
              <w:right w:val="single" w:sz="4" w:space="0" w:color="000000"/>
            </w:tcBorders>
          </w:tcPr>
          <w:p w14:paraId="0AA5CCCD" w14:textId="77777777" w:rsidR="00B10DFD" w:rsidRDefault="0064740C">
            <w:pPr>
              <w:spacing w:after="0" w:line="259" w:lineRule="auto"/>
              <w:ind w:left="0" w:firstLine="0"/>
            </w:pPr>
            <w:r>
              <w:rPr>
                <w:sz w:val="20"/>
              </w:rPr>
              <w:t xml:space="preserve"> </w:t>
            </w:r>
          </w:p>
        </w:tc>
      </w:tr>
      <w:tr w:rsidR="00B10DFD" w14:paraId="2D73D318" w14:textId="77777777">
        <w:trPr>
          <w:trHeight w:val="254"/>
        </w:trPr>
        <w:tc>
          <w:tcPr>
            <w:tcW w:w="3937" w:type="dxa"/>
            <w:tcBorders>
              <w:top w:val="single" w:sz="4" w:space="0" w:color="000000"/>
              <w:left w:val="single" w:sz="4" w:space="0" w:color="000000"/>
              <w:bottom w:val="single" w:sz="4" w:space="0" w:color="000000"/>
              <w:right w:val="single" w:sz="4" w:space="0" w:color="000000"/>
            </w:tcBorders>
          </w:tcPr>
          <w:p w14:paraId="656B5262" w14:textId="77777777" w:rsidR="00B10DFD" w:rsidRDefault="0064740C">
            <w:pPr>
              <w:spacing w:after="0" w:line="259" w:lineRule="auto"/>
              <w:ind w:left="0" w:firstLine="0"/>
            </w:pPr>
            <w:r>
              <w:rPr>
                <w:sz w:val="20"/>
              </w:rPr>
              <w:t xml:space="preserve">Physical impairment </w:t>
            </w:r>
          </w:p>
        </w:tc>
        <w:tc>
          <w:tcPr>
            <w:tcW w:w="566" w:type="dxa"/>
            <w:tcBorders>
              <w:top w:val="single" w:sz="4" w:space="0" w:color="000000"/>
              <w:left w:val="single" w:sz="4" w:space="0" w:color="000000"/>
              <w:bottom w:val="single" w:sz="4" w:space="0" w:color="000000"/>
              <w:right w:val="single" w:sz="4" w:space="0" w:color="000000"/>
            </w:tcBorders>
          </w:tcPr>
          <w:p w14:paraId="61447648" w14:textId="77777777" w:rsidR="00B10DFD" w:rsidRDefault="0064740C">
            <w:pPr>
              <w:spacing w:after="0" w:line="259" w:lineRule="auto"/>
              <w:ind w:left="0" w:firstLine="0"/>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A7A8B97" w14:textId="77777777" w:rsidR="00B10DFD" w:rsidRDefault="0064740C">
            <w:pPr>
              <w:spacing w:after="0" w:line="259" w:lineRule="auto"/>
              <w:ind w:left="0" w:firstLine="0"/>
            </w:pPr>
            <w:r>
              <w:rPr>
                <w:sz w:val="20"/>
              </w:rPr>
              <w:t xml:space="preserve">Long-standing illness or condition </w:t>
            </w:r>
          </w:p>
        </w:tc>
        <w:tc>
          <w:tcPr>
            <w:tcW w:w="566" w:type="dxa"/>
            <w:tcBorders>
              <w:top w:val="single" w:sz="4" w:space="0" w:color="000000"/>
              <w:left w:val="single" w:sz="4" w:space="0" w:color="000000"/>
              <w:bottom w:val="single" w:sz="4" w:space="0" w:color="000000"/>
              <w:right w:val="single" w:sz="4" w:space="0" w:color="000000"/>
            </w:tcBorders>
          </w:tcPr>
          <w:p w14:paraId="6A49D4C1" w14:textId="77777777" w:rsidR="00B10DFD" w:rsidRDefault="0064740C">
            <w:pPr>
              <w:spacing w:after="0" w:line="259" w:lineRule="auto"/>
              <w:ind w:left="0" w:firstLine="0"/>
            </w:pPr>
            <w:r>
              <w:rPr>
                <w:sz w:val="20"/>
              </w:rPr>
              <w:t xml:space="preserve"> </w:t>
            </w:r>
          </w:p>
        </w:tc>
      </w:tr>
      <w:tr w:rsidR="00B10DFD" w14:paraId="327109FC" w14:textId="77777777">
        <w:trPr>
          <w:trHeight w:val="254"/>
        </w:trPr>
        <w:tc>
          <w:tcPr>
            <w:tcW w:w="3937" w:type="dxa"/>
            <w:tcBorders>
              <w:top w:val="single" w:sz="4" w:space="0" w:color="000000"/>
              <w:left w:val="single" w:sz="4" w:space="0" w:color="000000"/>
              <w:bottom w:val="single" w:sz="4" w:space="0" w:color="000000"/>
              <w:right w:val="single" w:sz="4" w:space="0" w:color="000000"/>
            </w:tcBorders>
          </w:tcPr>
          <w:p w14:paraId="4F761789" w14:textId="77777777" w:rsidR="00B10DFD" w:rsidRDefault="0064740C">
            <w:pPr>
              <w:spacing w:after="0" w:line="259" w:lineRule="auto"/>
              <w:ind w:left="0" w:firstLine="0"/>
            </w:pPr>
            <w:r>
              <w:rPr>
                <w:sz w:val="20"/>
              </w:rPr>
              <w:t xml:space="preserve">Sensory impairment </w:t>
            </w:r>
          </w:p>
        </w:tc>
        <w:tc>
          <w:tcPr>
            <w:tcW w:w="566" w:type="dxa"/>
            <w:tcBorders>
              <w:top w:val="single" w:sz="4" w:space="0" w:color="000000"/>
              <w:left w:val="single" w:sz="4" w:space="0" w:color="000000"/>
              <w:bottom w:val="single" w:sz="4" w:space="0" w:color="000000"/>
              <w:right w:val="single" w:sz="4" w:space="0" w:color="000000"/>
            </w:tcBorders>
          </w:tcPr>
          <w:p w14:paraId="0071B81E" w14:textId="77777777" w:rsidR="00B10DFD" w:rsidRDefault="0064740C">
            <w:pPr>
              <w:spacing w:after="0" w:line="259" w:lineRule="auto"/>
              <w:ind w:left="0" w:firstLine="0"/>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5B1061B" w14:textId="77777777" w:rsidR="00B10DFD" w:rsidRDefault="0064740C">
            <w:pPr>
              <w:spacing w:after="0" w:line="259" w:lineRule="auto"/>
              <w:ind w:left="0" w:firstLine="0"/>
            </w:pPr>
            <w:r>
              <w:rPr>
                <w:sz w:val="20"/>
              </w:rPr>
              <w:t xml:space="preserve">Other </w:t>
            </w:r>
          </w:p>
        </w:tc>
        <w:tc>
          <w:tcPr>
            <w:tcW w:w="566" w:type="dxa"/>
            <w:tcBorders>
              <w:top w:val="single" w:sz="4" w:space="0" w:color="000000"/>
              <w:left w:val="single" w:sz="4" w:space="0" w:color="000000"/>
              <w:bottom w:val="single" w:sz="4" w:space="0" w:color="000000"/>
              <w:right w:val="single" w:sz="4" w:space="0" w:color="000000"/>
            </w:tcBorders>
          </w:tcPr>
          <w:p w14:paraId="1343FDEC" w14:textId="77777777" w:rsidR="00B10DFD" w:rsidRDefault="0064740C">
            <w:pPr>
              <w:spacing w:after="0" w:line="259" w:lineRule="auto"/>
              <w:ind w:left="0" w:firstLine="0"/>
            </w:pPr>
            <w:r>
              <w:rPr>
                <w:sz w:val="20"/>
              </w:rPr>
              <w:t xml:space="preserve"> </w:t>
            </w:r>
          </w:p>
        </w:tc>
      </w:tr>
      <w:tr w:rsidR="00B10DFD" w14:paraId="1F5A0FDC" w14:textId="77777777">
        <w:trPr>
          <w:trHeight w:val="254"/>
        </w:trPr>
        <w:tc>
          <w:tcPr>
            <w:tcW w:w="3937" w:type="dxa"/>
            <w:tcBorders>
              <w:top w:val="single" w:sz="4" w:space="0" w:color="000000"/>
              <w:left w:val="single" w:sz="4" w:space="0" w:color="000000"/>
              <w:bottom w:val="single" w:sz="4" w:space="0" w:color="000000"/>
              <w:right w:val="single" w:sz="4" w:space="0" w:color="000000"/>
            </w:tcBorders>
          </w:tcPr>
          <w:p w14:paraId="3598D011" w14:textId="77777777" w:rsidR="00B10DFD" w:rsidRDefault="0064740C">
            <w:pPr>
              <w:spacing w:after="0" w:line="259" w:lineRule="auto"/>
              <w:ind w:left="0" w:firstLine="0"/>
            </w:pPr>
            <w:r>
              <w:rPr>
                <w:sz w:val="20"/>
              </w:rPr>
              <w:t xml:space="preserve">Mental Health Condition </w:t>
            </w:r>
          </w:p>
        </w:tc>
        <w:tc>
          <w:tcPr>
            <w:tcW w:w="566" w:type="dxa"/>
            <w:tcBorders>
              <w:top w:val="single" w:sz="4" w:space="0" w:color="000000"/>
              <w:left w:val="single" w:sz="4" w:space="0" w:color="000000"/>
              <w:bottom w:val="single" w:sz="4" w:space="0" w:color="000000"/>
              <w:right w:val="single" w:sz="4" w:space="0" w:color="000000"/>
            </w:tcBorders>
          </w:tcPr>
          <w:p w14:paraId="4272F142" w14:textId="77777777" w:rsidR="00B10DFD" w:rsidRDefault="0064740C">
            <w:pPr>
              <w:spacing w:after="0" w:line="259" w:lineRule="auto"/>
              <w:ind w:left="0" w:firstLine="0"/>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E9E414D" w14:textId="77777777" w:rsidR="00B10DFD" w:rsidRDefault="0064740C">
            <w:pPr>
              <w:spacing w:after="0" w:line="259" w:lineRule="auto"/>
              <w:ind w:left="0" w:firstLine="0"/>
            </w:pPr>
            <w:r>
              <w:rPr>
                <w:sz w:val="20"/>
              </w:rPr>
              <w:t xml:space="preserve">Prefer not to say </w:t>
            </w:r>
          </w:p>
        </w:tc>
        <w:tc>
          <w:tcPr>
            <w:tcW w:w="566" w:type="dxa"/>
            <w:tcBorders>
              <w:top w:val="single" w:sz="4" w:space="0" w:color="000000"/>
              <w:left w:val="single" w:sz="4" w:space="0" w:color="000000"/>
              <w:bottom w:val="single" w:sz="4" w:space="0" w:color="000000"/>
              <w:right w:val="single" w:sz="4" w:space="0" w:color="000000"/>
            </w:tcBorders>
          </w:tcPr>
          <w:p w14:paraId="283BF606" w14:textId="77777777" w:rsidR="00B10DFD" w:rsidRDefault="0064740C">
            <w:pPr>
              <w:spacing w:after="0" w:line="259" w:lineRule="auto"/>
              <w:ind w:left="0" w:firstLine="0"/>
            </w:pPr>
            <w:r>
              <w:rPr>
                <w:sz w:val="20"/>
              </w:rPr>
              <w:t xml:space="preserve"> </w:t>
            </w:r>
          </w:p>
        </w:tc>
      </w:tr>
      <w:tr w:rsidR="00B10DFD" w14:paraId="4ABC0651" w14:textId="77777777">
        <w:trPr>
          <w:trHeight w:val="254"/>
        </w:trPr>
        <w:tc>
          <w:tcPr>
            <w:tcW w:w="3937" w:type="dxa"/>
            <w:tcBorders>
              <w:top w:val="single" w:sz="4" w:space="0" w:color="000000"/>
              <w:left w:val="single" w:sz="4" w:space="0" w:color="000000"/>
              <w:bottom w:val="single" w:sz="4" w:space="0" w:color="000000"/>
              <w:right w:val="single" w:sz="4" w:space="0" w:color="000000"/>
            </w:tcBorders>
          </w:tcPr>
          <w:p w14:paraId="5D1F2FEE" w14:textId="77777777" w:rsidR="00B10DFD" w:rsidRDefault="0064740C">
            <w:pPr>
              <w:spacing w:after="0" w:line="259" w:lineRule="auto"/>
              <w:ind w:left="0" w:firstLine="0"/>
            </w:pPr>
            <w:r>
              <w:rPr>
                <w:sz w:val="20"/>
              </w:rPr>
              <w:t xml:space="preserve">Learning disability/difficulty </w:t>
            </w:r>
          </w:p>
        </w:tc>
        <w:tc>
          <w:tcPr>
            <w:tcW w:w="566" w:type="dxa"/>
            <w:tcBorders>
              <w:top w:val="single" w:sz="4" w:space="0" w:color="000000"/>
              <w:left w:val="single" w:sz="4" w:space="0" w:color="000000"/>
              <w:bottom w:val="single" w:sz="4" w:space="0" w:color="000000"/>
              <w:right w:val="single" w:sz="4" w:space="0" w:color="000000"/>
            </w:tcBorders>
          </w:tcPr>
          <w:p w14:paraId="107EA278" w14:textId="77777777" w:rsidR="00B10DFD" w:rsidRDefault="0064740C">
            <w:pPr>
              <w:spacing w:after="0" w:line="259" w:lineRule="auto"/>
              <w:ind w:left="0" w:firstLine="0"/>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52B835F" w14:textId="77777777" w:rsidR="00B10DFD" w:rsidRDefault="0064740C">
            <w:pPr>
              <w:spacing w:after="0" w:line="259" w:lineRule="auto"/>
              <w:ind w:left="0" w:firstLine="0"/>
            </w:pPr>
            <w:r>
              <w:rPr>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15BD30A" w14:textId="77777777" w:rsidR="00B10DFD" w:rsidRDefault="0064740C">
            <w:pPr>
              <w:spacing w:after="0" w:line="259" w:lineRule="auto"/>
              <w:ind w:left="0" w:firstLine="0"/>
            </w:pPr>
            <w:r>
              <w:rPr>
                <w:sz w:val="20"/>
              </w:rPr>
              <w:t xml:space="preserve"> </w:t>
            </w:r>
          </w:p>
        </w:tc>
      </w:tr>
    </w:tbl>
    <w:p w14:paraId="2A4B298B" w14:textId="02A06A3C" w:rsidR="00154991" w:rsidRDefault="0064740C">
      <w:pPr>
        <w:spacing w:after="0" w:line="259" w:lineRule="auto"/>
        <w:ind w:left="0" w:firstLine="0"/>
        <w:rPr>
          <w:rFonts w:ascii="Arial" w:eastAsia="Arial" w:hAnsi="Arial" w:cs="Arial"/>
        </w:rPr>
      </w:pPr>
      <w:r>
        <w:rPr>
          <w:rFonts w:ascii="Arial" w:eastAsia="Arial" w:hAnsi="Arial" w:cs="Arial"/>
        </w:rPr>
        <w:t xml:space="preserve"> </w:t>
      </w:r>
      <w:r>
        <w:rPr>
          <w:rFonts w:ascii="Arial" w:eastAsia="Arial" w:hAnsi="Arial" w:cs="Arial"/>
        </w:rPr>
        <w:tab/>
        <w:t xml:space="preserve"> </w:t>
      </w:r>
    </w:p>
    <w:p w14:paraId="335DDF6B" w14:textId="5A9759FC" w:rsidR="00B10DFD" w:rsidRDefault="00B10DFD" w:rsidP="00770E84">
      <w:pPr>
        <w:spacing w:after="160" w:line="259" w:lineRule="auto"/>
        <w:ind w:left="0" w:firstLine="0"/>
      </w:pPr>
    </w:p>
    <w:sectPr w:rsidR="00B10DFD">
      <w:headerReference w:type="even" r:id="rId20"/>
      <w:headerReference w:type="default" r:id="rId21"/>
      <w:footerReference w:type="even" r:id="rId22"/>
      <w:footerReference w:type="default" r:id="rId23"/>
      <w:headerReference w:type="first" r:id="rId24"/>
      <w:footerReference w:type="first" r:id="rId25"/>
      <w:pgSz w:w="11906" w:h="16838"/>
      <w:pgMar w:top="1703" w:right="1342" w:bottom="1507" w:left="1440" w:header="54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F339" w14:textId="77777777" w:rsidR="00C86E02" w:rsidRDefault="00C86E02">
      <w:pPr>
        <w:spacing w:after="0" w:line="240" w:lineRule="auto"/>
      </w:pPr>
      <w:r>
        <w:separator/>
      </w:r>
    </w:p>
  </w:endnote>
  <w:endnote w:type="continuationSeparator" w:id="0">
    <w:p w14:paraId="43128F48" w14:textId="77777777" w:rsidR="00C86E02" w:rsidRDefault="00C8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e Joys 2.0">
    <w:altName w:val="Calibri"/>
    <w:charset w:val="00"/>
    <w:family w:val="auto"/>
    <w:pitch w:val="variable"/>
    <w:sig w:usb0="A00002AF" w:usb1="4000004A" w:usb2="00000001"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CAE7" w14:textId="77777777" w:rsidR="0064740C" w:rsidRDefault="0064740C">
    <w:pPr>
      <w:spacing w:after="0" w:line="259" w:lineRule="auto"/>
      <w:ind w:left="0" w:firstLine="0"/>
    </w:pPr>
    <w:r>
      <w:t xml:space="preserve">Luton Law Centre Trustee Recruitment Pack October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F00A" w14:textId="3ABF59A0" w:rsidR="0064740C" w:rsidRPr="00115D03" w:rsidRDefault="0064740C">
    <w:pPr>
      <w:spacing w:after="0" w:line="259" w:lineRule="auto"/>
      <w:ind w:left="0" w:firstLine="0"/>
    </w:pPr>
    <w:r w:rsidRPr="00115D03">
      <w:t xml:space="preserve">Luton Law Centre Trustee Recruitment Pack </w:t>
    </w:r>
    <w:r w:rsidR="00BB72EB">
      <w:t>May 2025</w:t>
    </w:r>
    <w:r w:rsidRPr="00115D0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E838" w14:textId="77777777" w:rsidR="0064740C" w:rsidRDefault="0064740C">
    <w:pPr>
      <w:spacing w:after="0" w:line="259" w:lineRule="auto"/>
      <w:ind w:left="0" w:firstLine="0"/>
    </w:pPr>
    <w:r>
      <w:t xml:space="preserve">Luton Law Centre Trustee Recruitment Pack October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AA95" w14:textId="77777777" w:rsidR="00C86E02" w:rsidRDefault="00C86E02">
      <w:pPr>
        <w:spacing w:after="0" w:line="240" w:lineRule="auto"/>
      </w:pPr>
      <w:r>
        <w:separator/>
      </w:r>
    </w:p>
  </w:footnote>
  <w:footnote w:type="continuationSeparator" w:id="0">
    <w:p w14:paraId="6BE71B53" w14:textId="77777777" w:rsidR="00C86E02" w:rsidRDefault="00C86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8FBB" w14:textId="77777777" w:rsidR="0064740C" w:rsidRDefault="0064740C">
    <w:pPr>
      <w:tabs>
        <w:tab w:val="center" w:pos="4513"/>
        <w:tab w:val="right" w:pos="9124"/>
      </w:tabs>
      <w:spacing w:after="0" w:line="259" w:lineRule="auto"/>
      <w:ind w:left="0" w:firstLine="0"/>
    </w:pPr>
    <w:r>
      <w:rPr>
        <w:noProof/>
      </w:rPr>
      <w:drawing>
        <wp:anchor distT="0" distB="0" distL="114300" distR="114300" simplePos="0" relativeHeight="251660288" behindDoc="0" locked="0" layoutInCell="1" allowOverlap="0" wp14:anchorId="39FCDF80" wp14:editId="3516FDDA">
          <wp:simplePos x="0" y="0"/>
          <wp:positionH relativeFrom="page">
            <wp:posOffset>914400</wp:posOffset>
          </wp:positionH>
          <wp:positionV relativeFrom="page">
            <wp:posOffset>342900</wp:posOffset>
          </wp:positionV>
          <wp:extent cx="1158240" cy="542290"/>
          <wp:effectExtent l="0" t="0" r="0" b="0"/>
          <wp:wrapSquare wrapText="bothSides"/>
          <wp:docPr id="1967"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1"/>
                  <a:stretch>
                    <a:fillRect/>
                  </a:stretch>
                </pic:blipFill>
                <pic:spPr>
                  <a:xfrm>
                    <a:off x="0" y="0"/>
                    <a:ext cx="1158240" cy="542290"/>
                  </a:xfrm>
                  <a:prstGeom prst="rect">
                    <a:avLst/>
                  </a:prstGeom>
                </pic:spPr>
              </pic:pic>
            </a:graphicData>
          </a:graphic>
        </wp:anchor>
      </w:drawing>
    </w:r>
    <w:r w:rsidR="03E85135">
      <w:t xml:space="preserve"> </w:t>
    </w:r>
    <w:r>
      <w:tab/>
    </w:r>
    <w:r w:rsidR="03E85135">
      <w:t xml:space="preserve"> </w:t>
    </w:r>
    <w:r>
      <w:tab/>
    </w:r>
    <w:r w:rsidR="03E85135">
      <w:rPr>
        <w:color w:val="7F7F7F"/>
      </w:rPr>
      <w:t xml:space="preserve">P a g e | </w:t>
    </w:r>
    <w:r w:rsidRPr="03E85135">
      <w:fldChar w:fldCharType="begin"/>
    </w:r>
    <w:r>
      <w:instrText xml:space="preserve"> PAGE   \* MERGEFORMAT </w:instrText>
    </w:r>
    <w:r w:rsidRPr="03E85135">
      <w:fldChar w:fldCharType="separate"/>
    </w:r>
    <w:r w:rsidR="03E85135" w:rsidRPr="03E85135">
      <w:rPr>
        <w:b/>
        <w:bCs/>
        <w:color w:val="7F7F7F"/>
      </w:rPr>
      <w:t>1 0</w:t>
    </w:r>
    <w:r w:rsidRPr="03E85135">
      <w:rPr>
        <w:b/>
        <w:bCs/>
        <w:color w:val="7F7F7F"/>
      </w:rPr>
      <w:fldChar w:fldCharType="end"/>
    </w:r>
    <w:r w:rsidR="03E85135">
      <w:t xml:space="preserve"> </w:t>
    </w:r>
  </w:p>
  <w:p w14:paraId="2832B63A" w14:textId="77777777" w:rsidR="0064740C" w:rsidRDefault="0064740C">
    <w:pPr>
      <w:spacing w:after="0" w:line="259" w:lineRule="auto"/>
      <w:ind w:left="0" w:firstLine="0"/>
    </w:pPr>
    <w:r>
      <w:rPr>
        <w:rFonts w:ascii="Arial" w:eastAsia="Arial" w:hAnsi="Arial"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9FFD" w14:textId="77777777" w:rsidR="0064740C" w:rsidRDefault="0064740C">
    <w:pPr>
      <w:tabs>
        <w:tab w:val="center" w:pos="4513"/>
        <w:tab w:val="right" w:pos="9124"/>
      </w:tabs>
      <w:spacing w:after="0" w:line="259" w:lineRule="auto"/>
      <w:ind w:left="0" w:firstLine="0"/>
    </w:pPr>
    <w:r>
      <w:rPr>
        <w:noProof/>
      </w:rPr>
      <w:drawing>
        <wp:anchor distT="0" distB="0" distL="114300" distR="114300" simplePos="0" relativeHeight="251661312" behindDoc="0" locked="0" layoutInCell="1" allowOverlap="0" wp14:anchorId="4E15718E" wp14:editId="27B23ADD">
          <wp:simplePos x="0" y="0"/>
          <wp:positionH relativeFrom="page">
            <wp:posOffset>914400</wp:posOffset>
          </wp:positionH>
          <wp:positionV relativeFrom="page">
            <wp:posOffset>342900</wp:posOffset>
          </wp:positionV>
          <wp:extent cx="1158240" cy="5422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1"/>
                  <a:stretch>
                    <a:fillRect/>
                  </a:stretch>
                </pic:blipFill>
                <pic:spPr>
                  <a:xfrm>
                    <a:off x="0" y="0"/>
                    <a:ext cx="1158240" cy="542290"/>
                  </a:xfrm>
                  <a:prstGeom prst="rect">
                    <a:avLst/>
                  </a:prstGeom>
                </pic:spPr>
              </pic:pic>
            </a:graphicData>
          </a:graphic>
        </wp:anchor>
      </w:drawing>
    </w:r>
    <w:r w:rsidR="03E85135">
      <w:t xml:space="preserve"> </w:t>
    </w:r>
    <w:r>
      <w:tab/>
    </w:r>
    <w:r w:rsidR="03E85135">
      <w:t xml:space="preserve"> </w:t>
    </w:r>
    <w:r>
      <w:tab/>
    </w:r>
    <w:r w:rsidR="03E85135">
      <w:rPr>
        <w:color w:val="7F7F7F"/>
      </w:rPr>
      <w:t xml:space="preserve">P a g e | </w:t>
    </w:r>
    <w:r w:rsidRPr="03E85135">
      <w:fldChar w:fldCharType="begin"/>
    </w:r>
    <w:r>
      <w:instrText xml:space="preserve"> PAGE   \* MERGEFORMAT </w:instrText>
    </w:r>
    <w:r w:rsidRPr="03E85135">
      <w:fldChar w:fldCharType="separate"/>
    </w:r>
    <w:r w:rsidR="03E85135" w:rsidRPr="03E85135">
      <w:rPr>
        <w:b/>
        <w:bCs/>
        <w:color w:val="7F7F7F"/>
      </w:rPr>
      <w:t>1 0</w:t>
    </w:r>
    <w:r w:rsidRPr="03E85135">
      <w:rPr>
        <w:b/>
        <w:bCs/>
        <w:color w:val="7F7F7F"/>
      </w:rPr>
      <w:fldChar w:fldCharType="end"/>
    </w:r>
    <w:r w:rsidR="03E85135">
      <w:t xml:space="preserve"> </w:t>
    </w:r>
  </w:p>
  <w:p w14:paraId="6C74AC36" w14:textId="77777777" w:rsidR="0064740C" w:rsidRDefault="0064740C">
    <w:pPr>
      <w:spacing w:after="0" w:line="259" w:lineRule="auto"/>
      <w:ind w:left="0" w:firstLine="0"/>
    </w:pPr>
    <w:r>
      <w:rPr>
        <w:rFonts w:ascii="Arial" w:eastAsia="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785F" w14:textId="77777777" w:rsidR="0064740C" w:rsidRDefault="0064740C">
    <w:pPr>
      <w:tabs>
        <w:tab w:val="center" w:pos="4513"/>
        <w:tab w:val="right" w:pos="9124"/>
      </w:tabs>
      <w:spacing w:after="0" w:line="259" w:lineRule="auto"/>
      <w:ind w:left="0" w:firstLine="0"/>
    </w:pPr>
    <w:r>
      <w:rPr>
        <w:noProof/>
      </w:rPr>
      <w:drawing>
        <wp:anchor distT="0" distB="0" distL="114300" distR="114300" simplePos="0" relativeHeight="251662336" behindDoc="0" locked="0" layoutInCell="1" allowOverlap="0" wp14:anchorId="7B8907CC" wp14:editId="52FD234E">
          <wp:simplePos x="0" y="0"/>
          <wp:positionH relativeFrom="page">
            <wp:posOffset>914400</wp:posOffset>
          </wp:positionH>
          <wp:positionV relativeFrom="page">
            <wp:posOffset>342900</wp:posOffset>
          </wp:positionV>
          <wp:extent cx="1158240" cy="54229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1"/>
                  <a:stretch>
                    <a:fillRect/>
                  </a:stretch>
                </pic:blipFill>
                <pic:spPr>
                  <a:xfrm>
                    <a:off x="0" y="0"/>
                    <a:ext cx="1158240" cy="542290"/>
                  </a:xfrm>
                  <a:prstGeom prst="rect">
                    <a:avLst/>
                  </a:prstGeom>
                </pic:spPr>
              </pic:pic>
            </a:graphicData>
          </a:graphic>
        </wp:anchor>
      </w:drawing>
    </w:r>
    <w:r w:rsidR="03E85135">
      <w:t xml:space="preserve"> </w:t>
    </w:r>
    <w:r>
      <w:tab/>
    </w:r>
    <w:r w:rsidR="03E85135">
      <w:t xml:space="preserve"> </w:t>
    </w:r>
    <w:r>
      <w:tab/>
    </w:r>
    <w:r w:rsidR="03E85135">
      <w:rPr>
        <w:color w:val="7F7F7F"/>
      </w:rPr>
      <w:t xml:space="preserve">P a g e | </w:t>
    </w:r>
    <w:r w:rsidRPr="03E85135">
      <w:fldChar w:fldCharType="begin"/>
    </w:r>
    <w:r>
      <w:instrText xml:space="preserve"> PAGE   \* MERGEFORMAT </w:instrText>
    </w:r>
    <w:r w:rsidRPr="03E85135">
      <w:fldChar w:fldCharType="separate"/>
    </w:r>
    <w:r w:rsidR="03E85135" w:rsidRPr="03E85135">
      <w:rPr>
        <w:b/>
        <w:bCs/>
        <w:color w:val="7F7F7F"/>
      </w:rPr>
      <w:t>1 0</w:t>
    </w:r>
    <w:r w:rsidRPr="03E85135">
      <w:rPr>
        <w:b/>
        <w:bCs/>
        <w:color w:val="7F7F7F"/>
      </w:rPr>
      <w:fldChar w:fldCharType="end"/>
    </w:r>
    <w:r w:rsidR="03E85135">
      <w:t xml:space="preserve"> </w:t>
    </w:r>
  </w:p>
  <w:p w14:paraId="2173A5A9" w14:textId="77777777" w:rsidR="0064740C" w:rsidRDefault="0064740C">
    <w:pPr>
      <w:spacing w:after="0" w:line="259" w:lineRule="auto"/>
      <w:ind w:left="0" w:firstLine="0"/>
    </w:pPr>
    <w:r>
      <w:rPr>
        <w:rFonts w:ascii="Arial" w:eastAsia="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626DF7"/>
    <w:multiLevelType w:val="hybridMultilevel"/>
    <w:tmpl w:val="DD72F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A7B20"/>
    <w:multiLevelType w:val="hybridMultilevel"/>
    <w:tmpl w:val="830E1F58"/>
    <w:lvl w:ilvl="0" w:tplc="B414E4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4EC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78AA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A07A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0F1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36EF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F8DE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DF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00BD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5650C"/>
    <w:multiLevelType w:val="hybridMultilevel"/>
    <w:tmpl w:val="90DA759C"/>
    <w:lvl w:ilvl="0" w:tplc="5296C2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FC779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A905108">
      <w:start w:val="1"/>
      <w:numFmt w:val="bullet"/>
      <w:lvlText w:val="▪"/>
      <w:lvlJc w:val="left"/>
      <w:pPr>
        <w:ind w:left="22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636474A">
      <w:start w:val="1"/>
      <w:numFmt w:val="bullet"/>
      <w:lvlText w:val="•"/>
      <w:lvlJc w:val="left"/>
      <w:pPr>
        <w:ind w:left="29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FF0E93E">
      <w:start w:val="1"/>
      <w:numFmt w:val="bullet"/>
      <w:lvlText w:val="o"/>
      <w:lvlJc w:val="left"/>
      <w:pPr>
        <w:ind w:left="37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5408346">
      <w:start w:val="1"/>
      <w:numFmt w:val="bullet"/>
      <w:lvlText w:val="▪"/>
      <w:lvlJc w:val="left"/>
      <w:pPr>
        <w:ind w:left="44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3880474">
      <w:start w:val="1"/>
      <w:numFmt w:val="bullet"/>
      <w:lvlText w:val="•"/>
      <w:lvlJc w:val="left"/>
      <w:pPr>
        <w:ind w:left="51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7DAD59C">
      <w:start w:val="1"/>
      <w:numFmt w:val="bullet"/>
      <w:lvlText w:val="o"/>
      <w:lvlJc w:val="left"/>
      <w:pPr>
        <w:ind w:left="58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B32075E">
      <w:start w:val="1"/>
      <w:numFmt w:val="bullet"/>
      <w:lvlText w:val="▪"/>
      <w:lvlJc w:val="left"/>
      <w:pPr>
        <w:ind w:left="65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CB3F87"/>
    <w:multiLevelType w:val="hybridMultilevel"/>
    <w:tmpl w:val="BE0662BA"/>
    <w:lvl w:ilvl="0" w:tplc="00587E0E">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80DF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CECEE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4CA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40BC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8276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6FF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9A46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F083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8A2DA6"/>
    <w:multiLevelType w:val="hybridMultilevel"/>
    <w:tmpl w:val="ECEE1A20"/>
    <w:lvl w:ilvl="0" w:tplc="9BC8B87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FC69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EEA5B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253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2C37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C600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26B17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AEDD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00CCF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9C0108"/>
    <w:multiLevelType w:val="hybridMultilevel"/>
    <w:tmpl w:val="747C3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81C76"/>
    <w:multiLevelType w:val="hybridMultilevel"/>
    <w:tmpl w:val="002CF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01181"/>
    <w:multiLevelType w:val="hybridMultilevel"/>
    <w:tmpl w:val="55DC6ED0"/>
    <w:lvl w:ilvl="0" w:tplc="7B169B86">
      <w:start w:val="1"/>
      <w:numFmt w:val="bullet"/>
      <w:lvlText w:val="•"/>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3EE">
      <w:start w:val="1"/>
      <w:numFmt w:val="bullet"/>
      <w:lvlText w:val="o"/>
      <w:lvlJc w:val="left"/>
      <w:pPr>
        <w:ind w:left="1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D44C04">
      <w:start w:val="1"/>
      <w:numFmt w:val="bullet"/>
      <w:lvlText w:val="▪"/>
      <w:lvlJc w:val="left"/>
      <w:pPr>
        <w:ind w:left="2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B6DFD2">
      <w:start w:val="1"/>
      <w:numFmt w:val="bullet"/>
      <w:lvlText w:val="•"/>
      <w:lvlJc w:val="left"/>
      <w:pPr>
        <w:ind w:left="2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1A5608">
      <w:start w:val="1"/>
      <w:numFmt w:val="bullet"/>
      <w:lvlText w:val="o"/>
      <w:lvlJc w:val="left"/>
      <w:pPr>
        <w:ind w:left="3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98396C">
      <w:start w:val="1"/>
      <w:numFmt w:val="bullet"/>
      <w:lvlText w:val="▪"/>
      <w:lvlJc w:val="left"/>
      <w:pPr>
        <w:ind w:left="4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0ABAF2">
      <w:start w:val="1"/>
      <w:numFmt w:val="bullet"/>
      <w:lvlText w:val="•"/>
      <w:lvlJc w:val="left"/>
      <w:pPr>
        <w:ind w:left="5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A648FE">
      <w:start w:val="1"/>
      <w:numFmt w:val="bullet"/>
      <w:lvlText w:val="o"/>
      <w:lvlJc w:val="left"/>
      <w:pPr>
        <w:ind w:left="5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78B45A">
      <w:start w:val="1"/>
      <w:numFmt w:val="bullet"/>
      <w:lvlText w:val="▪"/>
      <w:lvlJc w:val="left"/>
      <w:pPr>
        <w:ind w:left="6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0839DA"/>
    <w:multiLevelType w:val="hybridMultilevel"/>
    <w:tmpl w:val="23F61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33AD1"/>
    <w:multiLevelType w:val="hybridMultilevel"/>
    <w:tmpl w:val="6A469CE4"/>
    <w:lvl w:ilvl="0" w:tplc="4F1C34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20C3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A2EB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AD4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7EB9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8C9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B0CC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6285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A41E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6D68D2"/>
    <w:multiLevelType w:val="hybridMultilevel"/>
    <w:tmpl w:val="337EB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53726"/>
    <w:multiLevelType w:val="hybridMultilevel"/>
    <w:tmpl w:val="D63A2348"/>
    <w:lvl w:ilvl="0" w:tplc="FF88B4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E2F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B2E5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9E1D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320E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6A69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328B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EE3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ACDA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0B09EA"/>
    <w:multiLevelType w:val="hybridMultilevel"/>
    <w:tmpl w:val="17F0A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9D62E2"/>
    <w:multiLevelType w:val="hybridMultilevel"/>
    <w:tmpl w:val="87DEDD28"/>
    <w:lvl w:ilvl="0" w:tplc="CD92E6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0C8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DCA2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4C5D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0A3E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0C5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E238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3C59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4861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A308AB"/>
    <w:multiLevelType w:val="hybridMultilevel"/>
    <w:tmpl w:val="82022B32"/>
    <w:lvl w:ilvl="0" w:tplc="7FAA444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B6F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3E68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9016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52D5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040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28F5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CC2E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A3F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9B7607"/>
    <w:multiLevelType w:val="hybridMultilevel"/>
    <w:tmpl w:val="CCA68F6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E696477"/>
    <w:multiLevelType w:val="hybridMultilevel"/>
    <w:tmpl w:val="F4AADFBA"/>
    <w:lvl w:ilvl="0" w:tplc="7820BDE8">
      <w:start w:val="1"/>
      <w:numFmt w:val="decimal"/>
      <w:lvlText w:val="%1."/>
      <w:lvlJc w:val="left"/>
      <w:pPr>
        <w:ind w:left="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3E1F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AC15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B00E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40B2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D2F0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1489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60E4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64E2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F95F03"/>
    <w:multiLevelType w:val="hybridMultilevel"/>
    <w:tmpl w:val="6AF4A002"/>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5009C"/>
    <w:multiLevelType w:val="hybridMultilevel"/>
    <w:tmpl w:val="1928639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672F3120"/>
    <w:multiLevelType w:val="hybridMultilevel"/>
    <w:tmpl w:val="8D72C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C90017"/>
    <w:multiLevelType w:val="hybridMultilevel"/>
    <w:tmpl w:val="B7629830"/>
    <w:lvl w:ilvl="0" w:tplc="E81C16C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76110"/>
    <w:multiLevelType w:val="hybridMultilevel"/>
    <w:tmpl w:val="BAC4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C4F99"/>
    <w:multiLevelType w:val="hybridMultilevel"/>
    <w:tmpl w:val="E40C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B2354A"/>
    <w:multiLevelType w:val="hybridMultilevel"/>
    <w:tmpl w:val="50428A9E"/>
    <w:lvl w:ilvl="0" w:tplc="45B473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9AFE4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20867A">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E61926">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EE292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5A8878">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C05E3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0C302">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2C458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8E4225D"/>
    <w:multiLevelType w:val="hybridMultilevel"/>
    <w:tmpl w:val="07C6721C"/>
    <w:lvl w:ilvl="0" w:tplc="23BA1A0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6874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AAFE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F4F8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789A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46CE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D85C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2E7E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66A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D840D92"/>
    <w:multiLevelType w:val="hybridMultilevel"/>
    <w:tmpl w:val="9E50E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757EAD"/>
    <w:multiLevelType w:val="hybridMultilevel"/>
    <w:tmpl w:val="2098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255552">
    <w:abstractNumId w:val="4"/>
  </w:num>
  <w:num w:numId="2" w16cid:durableId="871767597">
    <w:abstractNumId w:val="14"/>
  </w:num>
  <w:num w:numId="3" w16cid:durableId="1607498054">
    <w:abstractNumId w:val="10"/>
  </w:num>
  <w:num w:numId="4" w16cid:durableId="1499538727">
    <w:abstractNumId w:val="8"/>
  </w:num>
  <w:num w:numId="5" w16cid:durableId="884369171">
    <w:abstractNumId w:val="12"/>
  </w:num>
  <w:num w:numId="6" w16cid:durableId="1002702314">
    <w:abstractNumId w:val="25"/>
  </w:num>
  <w:num w:numId="7" w16cid:durableId="1977176965">
    <w:abstractNumId w:val="2"/>
  </w:num>
  <w:num w:numId="8" w16cid:durableId="169954068">
    <w:abstractNumId w:val="15"/>
  </w:num>
  <w:num w:numId="9" w16cid:durableId="1608077006">
    <w:abstractNumId w:val="5"/>
  </w:num>
  <w:num w:numId="10" w16cid:durableId="1614939612">
    <w:abstractNumId w:val="17"/>
  </w:num>
  <w:num w:numId="11" w16cid:durableId="679240585">
    <w:abstractNumId w:val="3"/>
  </w:num>
  <w:num w:numId="12" w16cid:durableId="2127694577">
    <w:abstractNumId w:val="24"/>
  </w:num>
  <w:num w:numId="13" w16cid:durableId="1960994168">
    <w:abstractNumId w:val="16"/>
  </w:num>
  <w:num w:numId="14" w16cid:durableId="1655137131">
    <w:abstractNumId w:val="21"/>
  </w:num>
  <w:num w:numId="15" w16cid:durableId="27612703">
    <w:abstractNumId w:val="0"/>
  </w:num>
  <w:num w:numId="16" w16cid:durableId="1425540455">
    <w:abstractNumId w:val="23"/>
  </w:num>
  <w:num w:numId="17" w16cid:durableId="1704011054">
    <w:abstractNumId w:val="6"/>
  </w:num>
  <w:num w:numId="18" w16cid:durableId="1070424119">
    <w:abstractNumId w:val="13"/>
  </w:num>
  <w:num w:numId="19" w16cid:durableId="388310258">
    <w:abstractNumId w:val="26"/>
  </w:num>
  <w:num w:numId="20" w16cid:durableId="866136897">
    <w:abstractNumId w:val="1"/>
  </w:num>
  <w:num w:numId="21" w16cid:durableId="384452592">
    <w:abstractNumId w:val="9"/>
  </w:num>
  <w:num w:numId="22" w16cid:durableId="309747875">
    <w:abstractNumId w:val="20"/>
  </w:num>
  <w:num w:numId="23" w16cid:durableId="1027950147">
    <w:abstractNumId w:val="11"/>
  </w:num>
  <w:num w:numId="24" w16cid:durableId="1206988477">
    <w:abstractNumId w:val="7"/>
  </w:num>
  <w:num w:numId="25" w16cid:durableId="1347630857">
    <w:abstractNumId w:val="22"/>
  </w:num>
  <w:num w:numId="26" w16cid:durableId="1209339217">
    <w:abstractNumId w:val="18"/>
  </w:num>
  <w:num w:numId="27" w16cid:durableId="969481763">
    <w:abstractNumId w:val="19"/>
  </w:num>
  <w:num w:numId="28" w16cid:durableId="13461777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FD"/>
    <w:rsid w:val="000053E4"/>
    <w:rsid w:val="000327A0"/>
    <w:rsid w:val="0003798F"/>
    <w:rsid w:val="00054DD0"/>
    <w:rsid w:val="00055228"/>
    <w:rsid w:val="00065264"/>
    <w:rsid w:val="00074F4E"/>
    <w:rsid w:val="0008335C"/>
    <w:rsid w:val="0008445D"/>
    <w:rsid w:val="00093291"/>
    <w:rsid w:val="000A1004"/>
    <w:rsid w:val="000A4514"/>
    <w:rsid w:val="000A5802"/>
    <w:rsid w:val="000B16C0"/>
    <w:rsid w:val="000B2923"/>
    <w:rsid w:val="000B7085"/>
    <w:rsid w:val="000C0C72"/>
    <w:rsid w:val="000D0101"/>
    <w:rsid w:val="000D567F"/>
    <w:rsid w:val="000D7F6C"/>
    <w:rsid w:val="001014C4"/>
    <w:rsid w:val="00106552"/>
    <w:rsid w:val="00115D03"/>
    <w:rsid w:val="00117A22"/>
    <w:rsid w:val="001214AA"/>
    <w:rsid w:val="00154991"/>
    <w:rsid w:val="00155BD1"/>
    <w:rsid w:val="001627A3"/>
    <w:rsid w:val="001674BD"/>
    <w:rsid w:val="00175D75"/>
    <w:rsid w:val="00196BD0"/>
    <w:rsid w:val="001A1F2E"/>
    <w:rsid w:val="001B4357"/>
    <w:rsid w:val="001C46DC"/>
    <w:rsid w:val="002009AB"/>
    <w:rsid w:val="002117E5"/>
    <w:rsid w:val="002134AB"/>
    <w:rsid w:val="00246779"/>
    <w:rsid w:val="00251AE8"/>
    <w:rsid w:val="002539CB"/>
    <w:rsid w:val="0027317D"/>
    <w:rsid w:val="00277535"/>
    <w:rsid w:val="002805BF"/>
    <w:rsid w:val="002813ED"/>
    <w:rsid w:val="002860EA"/>
    <w:rsid w:val="002862D5"/>
    <w:rsid w:val="00290C1B"/>
    <w:rsid w:val="002D4984"/>
    <w:rsid w:val="002F28BD"/>
    <w:rsid w:val="00302657"/>
    <w:rsid w:val="00323024"/>
    <w:rsid w:val="00340741"/>
    <w:rsid w:val="00345B54"/>
    <w:rsid w:val="00346582"/>
    <w:rsid w:val="00351019"/>
    <w:rsid w:val="00361581"/>
    <w:rsid w:val="00364832"/>
    <w:rsid w:val="003666CF"/>
    <w:rsid w:val="003706D8"/>
    <w:rsid w:val="00373FAD"/>
    <w:rsid w:val="0038097F"/>
    <w:rsid w:val="00381F01"/>
    <w:rsid w:val="00387056"/>
    <w:rsid w:val="003B489D"/>
    <w:rsid w:val="003B4C87"/>
    <w:rsid w:val="003B7486"/>
    <w:rsid w:val="003D2841"/>
    <w:rsid w:val="003F2629"/>
    <w:rsid w:val="003F2920"/>
    <w:rsid w:val="0040169F"/>
    <w:rsid w:val="004050DE"/>
    <w:rsid w:val="004206E0"/>
    <w:rsid w:val="0042285F"/>
    <w:rsid w:val="004259B6"/>
    <w:rsid w:val="0045544C"/>
    <w:rsid w:val="004563CD"/>
    <w:rsid w:val="0045653B"/>
    <w:rsid w:val="0048144A"/>
    <w:rsid w:val="004875A3"/>
    <w:rsid w:val="00487EC2"/>
    <w:rsid w:val="00492E72"/>
    <w:rsid w:val="004A0C0D"/>
    <w:rsid w:val="004A0F22"/>
    <w:rsid w:val="004A2ACC"/>
    <w:rsid w:val="004A72A2"/>
    <w:rsid w:val="004B29F2"/>
    <w:rsid w:val="004D2E93"/>
    <w:rsid w:val="00500B03"/>
    <w:rsid w:val="00523AB5"/>
    <w:rsid w:val="00531B0F"/>
    <w:rsid w:val="00536245"/>
    <w:rsid w:val="005508E6"/>
    <w:rsid w:val="00561C64"/>
    <w:rsid w:val="00576623"/>
    <w:rsid w:val="00585459"/>
    <w:rsid w:val="0059443F"/>
    <w:rsid w:val="0059546F"/>
    <w:rsid w:val="005A035A"/>
    <w:rsid w:val="005B2AC2"/>
    <w:rsid w:val="005E78F8"/>
    <w:rsid w:val="006022F7"/>
    <w:rsid w:val="006125FF"/>
    <w:rsid w:val="00612D6E"/>
    <w:rsid w:val="006132FA"/>
    <w:rsid w:val="006205D6"/>
    <w:rsid w:val="00625C4A"/>
    <w:rsid w:val="0064740C"/>
    <w:rsid w:val="0065276A"/>
    <w:rsid w:val="006830E7"/>
    <w:rsid w:val="00686C75"/>
    <w:rsid w:val="00690F7A"/>
    <w:rsid w:val="0069746E"/>
    <w:rsid w:val="006A6F78"/>
    <w:rsid w:val="006B0127"/>
    <w:rsid w:val="006D0BD5"/>
    <w:rsid w:val="00735733"/>
    <w:rsid w:val="00742177"/>
    <w:rsid w:val="00743BA4"/>
    <w:rsid w:val="007453EF"/>
    <w:rsid w:val="007514D1"/>
    <w:rsid w:val="007546FF"/>
    <w:rsid w:val="007566A4"/>
    <w:rsid w:val="00770E84"/>
    <w:rsid w:val="00781565"/>
    <w:rsid w:val="00794559"/>
    <w:rsid w:val="00794A5E"/>
    <w:rsid w:val="007A075F"/>
    <w:rsid w:val="007A7DC1"/>
    <w:rsid w:val="007B36F4"/>
    <w:rsid w:val="007B7814"/>
    <w:rsid w:val="007D1057"/>
    <w:rsid w:val="007D1E7A"/>
    <w:rsid w:val="007D3D11"/>
    <w:rsid w:val="007D3F6D"/>
    <w:rsid w:val="00801379"/>
    <w:rsid w:val="00805032"/>
    <w:rsid w:val="00811B35"/>
    <w:rsid w:val="00832440"/>
    <w:rsid w:val="008339AE"/>
    <w:rsid w:val="00837A3F"/>
    <w:rsid w:val="0084241C"/>
    <w:rsid w:val="00843F02"/>
    <w:rsid w:val="00856F71"/>
    <w:rsid w:val="0087148E"/>
    <w:rsid w:val="008715C3"/>
    <w:rsid w:val="008720F8"/>
    <w:rsid w:val="00883F48"/>
    <w:rsid w:val="00886B65"/>
    <w:rsid w:val="00892202"/>
    <w:rsid w:val="008A0F40"/>
    <w:rsid w:val="008C7A74"/>
    <w:rsid w:val="008D1C71"/>
    <w:rsid w:val="008D2716"/>
    <w:rsid w:val="009078C8"/>
    <w:rsid w:val="00910399"/>
    <w:rsid w:val="00910BF6"/>
    <w:rsid w:val="00921657"/>
    <w:rsid w:val="00925823"/>
    <w:rsid w:val="00934ABD"/>
    <w:rsid w:val="009449DD"/>
    <w:rsid w:val="009A0658"/>
    <w:rsid w:val="009A23D7"/>
    <w:rsid w:val="009B5D46"/>
    <w:rsid w:val="009E1570"/>
    <w:rsid w:val="00A178CE"/>
    <w:rsid w:val="00A2045D"/>
    <w:rsid w:val="00A249D1"/>
    <w:rsid w:val="00A3248A"/>
    <w:rsid w:val="00A35CA2"/>
    <w:rsid w:val="00A456CD"/>
    <w:rsid w:val="00A45811"/>
    <w:rsid w:val="00A45CF1"/>
    <w:rsid w:val="00A5080B"/>
    <w:rsid w:val="00A74BC3"/>
    <w:rsid w:val="00A84640"/>
    <w:rsid w:val="00AB47D9"/>
    <w:rsid w:val="00AB67F1"/>
    <w:rsid w:val="00AC171F"/>
    <w:rsid w:val="00AD56E2"/>
    <w:rsid w:val="00AD5A96"/>
    <w:rsid w:val="00AF07AE"/>
    <w:rsid w:val="00AF5E67"/>
    <w:rsid w:val="00AF6700"/>
    <w:rsid w:val="00B03943"/>
    <w:rsid w:val="00B07F9A"/>
    <w:rsid w:val="00B10DFD"/>
    <w:rsid w:val="00B157B9"/>
    <w:rsid w:val="00B23E34"/>
    <w:rsid w:val="00B454F5"/>
    <w:rsid w:val="00B50AE5"/>
    <w:rsid w:val="00B52DD1"/>
    <w:rsid w:val="00B56022"/>
    <w:rsid w:val="00B56C22"/>
    <w:rsid w:val="00B7757F"/>
    <w:rsid w:val="00B84A25"/>
    <w:rsid w:val="00BB72EB"/>
    <w:rsid w:val="00BD287A"/>
    <w:rsid w:val="00BE65B2"/>
    <w:rsid w:val="00BE704B"/>
    <w:rsid w:val="00BF3694"/>
    <w:rsid w:val="00C3253E"/>
    <w:rsid w:val="00C4727B"/>
    <w:rsid w:val="00C47CA6"/>
    <w:rsid w:val="00C86E02"/>
    <w:rsid w:val="00C91453"/>
    <w:rsid w:val="00CA4966"/>
    <w:rsid w:val="00CB2611"/>
    <w:rsid w:val="00CB4248"/>
    <w:rsid w:val="00CB4B52"/>
    <w:rsid w:val="00CC07E2"/>
    <w:rsid w:val="00CC704C"/>
    <w:rsid w:val="00CD7FDA"/>
    <w:rsid w:val="00CE01F9"/>
    <w:rsid w:val="00CE7B2B"/>
    <w:rsid w:val="00CF0D66"/>
    <w:rsid w:val="00D1794E"/>
    <w:rsid w:val="00D24C78"/>
    <w:rsid w:val="00D43F02"/>
    <w:rsid w:val="00D4435F"/>
    <w:rsid w:val="00D55FBF"/>
    <w:rsid w:val="00D56DD1"/>
    <w:rsid w:val="00D601E8"/>
    <w:rsid w:val="00D631F0"/>
    <w:rsid w:val="00D67F80"/>
    <w:rsid w:val="00D73E00"/>
    <w:rsid w:val="00D87960"/>
    <w:rsid w:val="00D92457"/>
    <w:rsid w:val="00D93846"/>
    <w:rsid w:val="00D95286"/>
    <w:rsid w:val="00DB6CD5"/>
    <w:rsid w:val="00E04D71"/>
    <w:rsid w:val="00E054A9"/>
    <w:rsid w:val="00E0747C"/>
    <w:rsid w:val="00E10491"/>
    <w:rsid w:val="00E251AF"/>
    <w:rsid w:val="00E31B55"/>
    <w:rsid w:val="00E35795"/>
    <w:rsid w:val="00E57466"/>
    <w:rsid w:val="00E77123"/>
    <w:rsid w:val="00E77F18"/>
    <w:rsid w:val="00E86178"/>
    <w:rsid w:val="00E943CD"/>
    <w:rsid w:val="00E96EF6"/>
    <w:rsid w:val="00ED18CC"/>
    <w:rsid w:val="00ED44D8"/>
    <w:rsid w:val="00EF17CF"/>
    <w:rsid w:val="00F039B8"/>
    <w:rsid w:val="00F17364"/>
    <w:rsid w:val="00F22C0A"/>
    <w:rsid w:val="00F26AF1"/>
    <w:rsid w:val="00F33900"/>
    <w:rsid w:val="00F36322"/>
    <w:rsid w:val="00F46DC5"/>
    <w:rsid w:val="00F66FCC"/>
    <w:rsid w:val="00FA28C4"/>
    <w:rsid w:val="00FB54F0"/>
    <w:rsid w:val="00FB62A9"/>
    <w:rsid w:val="00FB6C7F"/>
    <w:rsid w:val="00FD2773"/>
    <w:rsid w:val="00FE5C60"/>
    <w:rsid w:val="03E85135"/>
    <w:rsid w:val="12788512"/>
    <w:rsid w:val="1314A1F3"/>
    <w:rsid w:val="1AF3E3F9"/>
    <w:rsid w:val="277DCB57"/>
    <w:rsid w:val="40300A44"/>
    <w:rsid w:val="45876D59"/>
    <w:rsid w:val="4C6B11F9"/>
    <w:rsid w:val="4DB719CF"/>
    <w:rsid w:val="4F3862F7"/>
    <w:rsid w:val="501657DA"/>
    <w:rsid w:val="5B8AC62C"/>
    <w:rsid w:val="61F94E88"/>
    <w:rsid w:val="6B7737D8"/>
    <w:rsid w:val="75B37E57"/>
    <w:rsid w:val="7867827E"/>
    <w:rsid w:val="7B169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897CF"/>
  <w15:docId w15:val="{59654483-6F64-411D-8F56-C9E334BB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2F5496"/>
      <w:sz w:val="26"/>
    </w:rPr>
  </w:style>
  <w:style w:type="paragraph" w:styleId="Heading4">
    <w:name w:val="heading 4"/>
    <w:next w:val="Normal"/>
    <w:link w:val="Heading4Char"/>
    <w:uiPriority w:val="9"/>
    <w:unhideWhenUsed/>
    <w:qFormat/>
    <w:pPr>
      <w:keepNext/>
      <w:keepLines/>
      <w:spacing w:after="42"/>
      <w:ind w:left="10" w:hanging="10"/>
      <w:outlineLvl w:val="3"/>
    </w:pPr>
    <w:rPr>
      <w:rFonts w:ascii="Calibri" w:eastAsia="Calibri" w:hAnsi="Calibri" w:cs="Calibri"/>
      <w:color w:val="1F3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2F5496"/>
      <w:sz w:val="26"/>
    </w:rPr>
  </w:style>
  <w:style w:type="character" w:customStyle="1" w:styleId="Heading2Char">
    <w:name w:val="Heading 2 Char"/>
    <w:link w:val="Heading2"/>
    <w:rPr>
      <w:rFonts w:ascii="Calibri" w:eastAsia="Calibri" w:hAnsi="Calibri" w:cs="Calibri"/>
      <w:color w:val="2F5496"/>
      <w:sz w:val="32"/>
    </w:rPr>
  </w:style>
  <w:style w:type="character" w:customStyle="1" w:styleId="Heading4Char">
    <w:name w:val="Heading 4 Char"/>
    <w:link w:val="Heading4"/>
    <w:rPr>
      <w:rFonts w:ascii="Calibri" w:eastAsia="Calibri" w:hAnsi="Calibri" w:cs="Calibri"/>
      <w:color w:val="1F3763"/>
      <w:sz w:val="24"/>
    </w:rPr>
  </w:style>
  <w:style w:type="character" w:customStyle="1" w:styleId="Heading1Char">
    <w:name w:val="Heading 1 Char"/>
    <w:link w:val="Heading1"/>
    <w:rPr>
      <w:rFonts w:ascii="Calibri" w:eastAsia="Calibri" w:hAnsi="Calibri" w:cs="Calibri"/>
      <w:color w:val="2F5496"/>
      <w:sz w:val="32"/>
    </w:rPr>
  </w:style>
  <w:style w:type="paragraph" w:styleId="TOC1">
    <w:name w:val="toc 1"/>
    <w:hidden/>
    <w:uiPriority w:val="39"/>
    <w:pPr>
      <w:spacing w:after="107" w:line="249" w:lineRule="auto"/>
      <w:ind w:left="25" w:right="23" w:hanging="10"/>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154991"/>
    <w:pPr>
      <w:spacing w:after="0" w:line="240" w:lineRule="auto"/>
      <w:ind w:left="10" w:hanging="10"/>
    </w:pPr>
    <w:rPr>
      <w:rFonts w:ascii="Calibri" w:eastAsia="Calibri" w:hAnsi="Calibri" w:cs="Calibri"/>
      <w:color w:val="000000"/>
    </w:rPr>
  </w:style>
  <w:style w:type="character" w:styleId="Hyperlink">
    <w:name w:val="Hyperlink"/>
    <w:basedOn w:val="DefaultParagraphFont"/>
    <w:uiPriority w:val="99"/>
    <w:unhideWhenUsed/>
    <w:rsid w:val="00910BF6"/>
    <w:rPr>
      <w:color w:val="0563C1" w:themeColor="hyperlink"/>
      <w:u w:val="single"/>
    </w:rPr>
  </w:style>
  <w:style w:type="character" w:styleId="UnresolvedMention">
    <w:name w:val="Unresolved Mention"/>
    <w:basedOn w:val="DefaultParagraphFont"/>
    <w:uiPriority w:val="99"/>
    <w:semiHidden/>
    <w:unhideWhenUsed/>
    <w:rsid w:val="00CD7FDA"/>
    <w:rPr>
      <w:color w:val="605E5C"/>
      <w:shd w:val="clear" w:color="auto" w:fill="E1DFDD"/>
    </w:rPr>
  </w:style>
  <w:style w:type="paragraph" w:styleId="ListParagraph">
    <w:name w:val="List Paragraph"/>
    <w:basedOn w:val="Normal"/>
    <w:uiPriority w:val="34"/>
    <w:qFormat/>
    <w:rsid w:val="00585459"/>
    <w:pPr>
      <w:ind w:left="720"/>
      <w:contextualSpacing/>
    </w:pPr>
  </w:style>
  <w:style w:type="character" w:styleId="CommentReference">
    <w:name w:val="annotation reference"/>
    <w:basedOn w:val="DefaultParagraphFont"/>
    <w:uiPriority w:val="99"/>
    <w:semiHidden/>
    <w:unhideWhenUsed/>
    <w:rsid w:val="00E251AF"/>
    <w:rPr>
      <w:sz w:val="16"/>
      <w:szCs w:val="16"/>
    </w:rPr>
  </w:style>
  <w:style w:type="paragraph" w:styleId="CommentText">
    <w:name w:val="annotation text"/>
    <w:basedOn w:val="Normal"/>
    <w:link w:val="CommentTextChar"/>
    <w:uiPriority w:val="99"/>
    <w:unhideWhenUsed/>
    <w:rsid w:val="00E251AF"/>
    <w:pPr>
      <w:spacing w:line="240" w:lineRule="auto"/>
    </w:pPr>
    <w:rPr>
      <w:sz w:val="20"/>
      <w:szCs w:val="20"/>
    </w:rPr>
  </w:style>
  <w:style w:type="character" w:customStyle="1" w:styleId="CommentTextChar">
    <w:name w:val="Comment Text Char"/>
    <w:basedOn w:val="DefaultParagraphFont"/>
    <w:link w:val="CommentText"/>
    <w:uiPriority w:val="99"/>
    <w:rsid w:val="00E251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251AF"/>
    <w:rPr>
      <w:b/>
      <w:bCs/>
    </w:rPr>
  </w:style>
  <w:style w:type="character" w:customStyle="1" w:styleId="CommentSubjectChar">
    <w:name w:val="Comment Subject Char"/>
    <w:basedOn w:val="CommentTextChar"/>
    <w:link w:val="CommentSubject"/>
    <w:uiPriority w:val="99"/>
    <w:semiHidden/>
    <w:rsid w:val="00E251AF"/>
    <w:rPr>
      <w:rFonts w:ascii="Calibri" w:eastAsia="Calibri" w:hAnsi="Calibri" w:cs="Calibri"/>
      <w:b/>
      <w:bCs/>
      <w:color w:val="000000"/>
      <w:sz w:val="20"/>
      <w:szCs w:val="20"/>
    </w:rPr>
  </w:style>
  <w:style w:type="paragraph" w:styleId="Revision">
    <w:name w:val="Revision"/>
    <w:hidden/>
    <w:uiPriority w:val="99"/>
    <w:semiHidden/>
    <w:rsid w:val="00196BD0"/>
    <w:pPr>
      <w:spacing w:after="0" w:line="240" w:lineRule="auto"/>
    </w:pPr>
    <w:rPr>
      <w:rFonts w:ascii="Calibri" w:eastAsia="Calibri" w:hAnsi="Calibri" w:cs="Calibri"/>
      <w:color w:val="000000"/>
    </w:rPr>
  </w:style>
  <w:style w:type="paragraph" w:styleId="TOCHeading">
    <w:name w:val="TOC Heading"/>
    <w:basedOn w:val="Heading1"/>
    <w:next w:val="Normal"/>
    <w:uiPriority w:val="39"/>
    <w:unhideWhenUsed/>
    <w:qFormat/>
    <w:rsid w:val="00CC704C"/>
    <w:pPr>
      <w:spacing w:before="240"/>
      <w:ind w:left="0" w:firstLine="0"/>
      <w:outlineLvl w:val="9"/>
    </w:pPr>
    <w:rPr>
      <w:rFonts w:asciiTheme="majorHAnsi" w:eastAsiaTheme="majorEastAsia" w:hAnsiTheme="majorHAnsi" w:cstheme="majorBidi"/>
      <w:color w:val="2F5496" w:themeColor="accent1" w:themeShade="BF"/>
      <w:szCs w:val="32"/>
      <w:lang w:val="en-US" w:eastAsia="en-US"/>
    </w:rPr>
  </w:style>
  <w:style w:type="paragraph" w:styleId="TOC3">
    <w:name w:val="toc 3"/>
    <w:basedOn w:val="Normal"/>
    <w:next w:val="Normal"/>
    <w:autoRedefine/>
    <w:uiPriority w:val="39"/>
    <w:unhideWhenUsed/>
    <w:rsid w:val="00CC704C"/>
    <w:pPr>
      <w:tabs>
        <w:tab w:val="right" w:leader="dot" w:pos="9114"/>
      </w:tabs>
      <w:spacing w:after="100"/>
      <w:ind w:left="440"/>
    </w:pPr>
  </w:style>
  <w:style w:type="paragraph" w:styleId="TOC2">
    <w:name w:val="toc 2"/>
    <w:basedOn w:val="Normal"/>
    <w:next w:val="Normal"/>
    <w:autoRedefine/>
    <w:uiPriority w:val="39"/>
    <w:unhideWhenUsed/>
    <w:rsid w:val="00CC704C"/>
    <w:pPr>
      <w:tabs>
        <w:tab w:val="left" w:pos="660"/>
        <w:tab w:val="right" w:leader="dot" w:pos="9114"/>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Not-for-profit" TargetMode="External"/><Relationship Id="rId18" Type="http://schemas.openxmlformats.org/officeDocument/2006/relationships/hyperlink" Target="https://en.wikipedia.org/wiki/Legal_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gilson@lutonlawcentre.org.uk" TargetMode="External"/><Relationship Id="rId17" Type="http://schemas.openxmlformats.org/officeDocument/2006/relationships/hyperlink" Target="https://en.wikipedia.org/wiki/Legal_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n.wikipedia.org/wiki/Not-for-prof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ilson@lutonlawcentre.org.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n.wikipedia.org/wiki/Not-for-prof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gilson@lutonlawcentr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Not-for-prof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13D6FD56D3348B5300768AD485013" ma:contentTypeVersion="8" ma:contentTypeDescription="Create a new document." ma:contentTypeScope="" ma:versionID="e5199bc489aae4dbd5c88c67feacbd78">
  <xsd:schema xmlns:xsd="http://www.w3.org/2001/XMLSchema" xmlns:xs="http://www.w3.org/2001/XMLSchema" xmlns:p="http://schemas.microsoft.com/office/2006/metadata/properties" xmlns:ns2="5c11abc3-05cf-49e8-a3ac-91718be25fb0" xmlns:ns3="7b1de417-f0d4-450a-93a4-717ad22989f4" targetNamespace="http://schemas.microsoft.com/office/2006/metadata/properties" ma:root="true" ma:fieldsID="b5c179db9a38f172f8cf52c96bed5570" ns2:_="" ns3:_="">
    <xsd:import namespace="5c11abc3-05cf-49e8-a3ac-91718be25fb0"/>
    <xsd:import namespace="7b1de417-f0d4-450a-93a4-717ad22989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1abc3-05cf-49e8-a3ac-91718be25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1de417-f0d4-450a-93a4-717ad22989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C76DD-D2E1-4032-B11A-1178CDCAC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1abc3-05cf-49e8-a3ac-91718be25fb0"/>
    <ds:schemaRef ds:uri="7b1de417-f0d4-450a-93a4-717ad229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C3FE9-1CC1-4AEE-923D-823871BEAD72}">
  <ds:schemaRefs>
    <ds:schemaRef ds:uri="http://schemas.openxmlformats.org/officeDocument/2006/bibliography"/>
  </ds:schemaRefs>
</ds:datastoreItem>
</file>

<file path=customXml/itemProps3.xml><?xml version="1.0" encoding="utf-8"?>
<ds:datastoreItem xmlns:ds="http://schemas.openxmlformats.org/officeDocument/2006/customXml" ds:itemID="{EEB6FDCE-33E0-46A4-9FD4-29CDA42EDD50}">
  <ds:schemaRefs>
    <ds:schemaRef ds:uri="http://schemas.microsoft.com/sharepoint/v3/contenttype/forms"/>
  </ds:schemaRefs>
</ds:datastoreItem>
</file>

<file path=customXml/itemProps4.xml><?xml version="1.0" encoding="utf-8"?>
<ds:datastoreItem xmlns:ds="http://schemas.openxmlformats.org/officeDocument/2006/customXml" ds:itemID="{3E77B1E8-0BF4-4209-AB5F-AA479CF7E43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879993-c641-45f8-b1a2-d6ecb611a34d}" enabled="1" method="Privileged" siteId="{c4aac716-8ed8-4567-8109-824167af23d8}"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3515</Words>
  <Characters>20036</Characters>
  <Application>Microsoft Office Word</Application>
  <DocSecurity>0</DocSecurity>
  <PresentationFormat>15|.DOCX</PresentationFormat>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- 202203TrusteeRecruitmentPack amended by FC.docx; 1/FONT=8</dc:subject>
  <dc:creator>Michele Rigby (Luton)</dc:creator>
  <cp:keywords/>
  <cp:lastModifiedBy>Pauline Gilson (Luton)</cp:lastModifiedBy>
  <cp:revision>10</cp:revision>
  <cp:lastPrinted>2023-07-27T16:08:00Z</cp:lastPrinted>
  <dcterms:created xsi:type="dcterms:W3CDTF">2025-05-28T16:32:00Z</dcterms:created>
  <dcterms:modified xsi:type="dcterms:W3CDTF">2025-05-28T16:41:00Z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879993-c641-45f8-b1a2-d6ecb611a34d_Enabled">
    <vt:lpwstr>True</vt:lpwstr>
  </property>
  <property fmtid="{D5CDD505-2E9C-101B-9397-08002B2CF9AE}" pid="3" name="MSIP_Label_08879993-c641-45f8-b1a2-d6ecb611a34d_SiteId">
    <vt:lpwstr>c4aac716-8ed8-4567-8109-824167af23d8</vt:lpwstr>
  </property>
  <property fmtid="{D5CDD505-2E9C-101B-9397-08002B2CF9AE}" pid="4" name="MSIP_Label_08879993-c641-45f8-b1a2-d6ecb611a34d_Owner">
    <vt:lpwstr>MRigby@lutonlawcentre.org.uk</vt:lpwstr>
  </property>
  <property fmtid="{D5CDD505-2E9C-101B-9397-08002B2CF9AE}" pid="5" name="MSIP_Label_08879993-c641-45f8-b1a2-d6ecb611a34d_SetDate">
    <vt:lpwstr>2019-07-11T15:20:16.0194613Z</vt:lpwstr>
  </property>
  <property fmtid="{D5CDD505-2E9C-101B-9397-08002B2CF9AE}" pid="6" name="MSIP_Label_08879993-c641-45f8-b1a2-d6ecb611a34d_Name">
    <vt:lpwstr>General</vt:lpwstr>
  </property>
  <property fmtid="{D5CDD505-2E9C-101B-9397-08002B2CF9AE}" pid="7" name="MSIP_Label_08879993-c641-45f8-b1a2-d6ecb611a34d_Application">
    <vt:lpwstr>Microsoft Azure Information Protection</vt:lpwstr>
  </property>
  <property fmtid="{D5CDD505-2E9C-101B-9397-08002B2CF9AE}" pid="8" name="MSIP_Label_08879993-c641-45f8-b1a2-d6ecb611a34d_ActionId">
    <vt:lpwstr>800ceac2-4a79-4aff-a566-303c0160e57a</vt:lpwstr>
  </property>
  <property fmtid="{D5CDD505-2E9C-101B-9397-08002B2CF9AE}" pid="9" name="MSIP_Label_08879993-c641-45f8-b1a2-d6ecb611a34d_Extended_MSFT_Method">
    <vt:lpwstr>Automatic</vt:lpwstr>
  </property>
  <property fmtid="{D5CDD505-2E9C-101B-9397-08002B2CF9AE}" pid="10" name="Sensitivity">
    <vt:lpwstr>General</vt:lpwstr>
  </property>
  <property fmtid="{D5CDD505-2E9C-101B-9397-08002B2CF9AE}" pid="11" name="ContentTypeId">
    <vt:lpwstr>0x0101002D613D6FD56D3348B5300768AD485013</vt:lpwstr>
  </property>
</Properties>
</file>